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32676" w14:textId="77777777" w:rsidR="00B4056C" w:rsidRPr="003C70C9" w:rsidRDefault="00B4056C" w:rsidP="003C70C9">
      <w:pPr>
        <w:spacing w:line="276" w:lineRule="auto"/>
        <w:rPr>
          <w:rFonts w:ascii="Garamond" w:eastAsia="Times New Roman" w:hAnsi="Garamond" w:cs="Calibri"/>
          <w:lang w:eastAsia="pl-PL"/>
        </w:rPr>
      </w:pPr>
      <w:bookmarkStart w:id="0" w:name="_Hlk73957961"/>
    </w:p>
    <w:p w14:paraId="049767CB" w14:textId="77777777" w:rsidR="00B4056C" w:rsidRPr="003C70C9" w:rsidRDefault="00B4056C" w:rsidP="003C70C9">
      <w:pPr>
        <w:spacing w:line="276" w:lineRule="auto"/>
        <w:jc w:val="center"/>
        <w:rPr>
          <w:rFonts w:ascii="Garamond" w:eastAsia="Times New Roman" w:hAnsi="Garamond" w:cs="Arial"/>
          <w:b/>
          <w:lang w:eastAsia="pl-PL"/>
        </w:rPr>
      </w:pPr>
      <w:r w:rsidRPr="003C70C9">
        <w:rPr>
          <w:rFonts w:ascii="Garamond" w:eastAsia="Times New Roman" w:hAnsi="Garamond" w:cs="Arial"/>
          <w:b/>
          <w:lang w:eastAsia="pl-PL"/>
        </w:rPr>
        <w:t>SPECYFIKACJA WARUNKÓW ZAMÓWIENIA</w:t>
      </w:r>
    </w:p>
    <w:p w14:paraId="3F7591F1" w14:textId="77777777" w:rsidR="00B4056C" w:rsidRPr="003C70C9" w:rsidRDefault="00B4056C" w:rsidP="003C70C9">
      <w:pPr>
        <w:spacing w:line="276" w:lineRule="auto"/>
        <w:jc w:val="center"/>
        <w:rPr>
          <w:rFonts w:ascii="Garamond" w:eastAsia="Times New Roman" w:hAnsi="Garamond" w:cs="Arial"/>
          <w:b/>
          <w:lang w:eastAsia="pl-PL"/>
        </w:rPr>
      </w:pPr>
      <w:r w:rsidRPr="003C70C9">
        <w:rPr>
          <w:rFonts w:ascii="Garamond" w:eastAsia="Times New Roman" w:hAnsi="Garamond" w:cs="Arial"/>
          <w:b/>
          <w:lang w:eastAsia="pl-PL"/>
        </w:rPr>
        <w:t>(dalej jako: „SWZ”)</w:t>
      </w:r>
    </w:p>
    <w:p w14:paraId="1C6C9110" w14:textId="77777777" w:rsidR="00B4056C" w:rsidRPr="003C70C9" w:rsidRDefault="00B4056C" w:rsidP="003C70C9">
      <w:pPr>
        <w:spacing w:line="276" w:lineRule="auto"/>
        <w:rPr>
          <w:rFonts w:ascii="Garamond" w:eastAsia="Times New Roman" w:hAnsi="Garamond" w:cs="Calibri"/>
          <w:lang w:eastAsia="pl-PL"/>
        </w:rPr>
      </w:pPr>
    </w:p>
    <w:tbl>
      <w:tblPr>
        <w:tblW w:w="9498" w:type="dxa"/>
        <w:tblBorders>
          <w:top w:val="single" w:sz="4" w:space="0" w:color="C9C9C9"/>
          <w:bottom w:val="single" w:sz="4" w:space="0" w:color="C9C9C9"/>
          <w:insideH w:val="single" w:sz="4" w:space="0" w:color="C9C9C9"/>
        </w:tblBorders>
        <w:tblLayout w:type="fixed"/>
        <w:tblLook w:val="0000" w:firstRow="0" w:lastRow="0" w:firstColumn="0" w:lastColumn="0" w:noHBand="0" w:noVBand="0"/>
      </w:tblPr>
      <w:tblGrid>
        <w:gridCol w:w="1631"/>
        <w:gridCol w:w="7867"/>
      </w:tblGrid>
      <w:tr w:rsidR="00B4056C" w:rsidRPr="003C70C9" w14:paraId="1F9227B9" w14:textId="77777777" w:rsidTr="00440A95">
        <w:trPr>
          <w:trHeight w:val="1234"/>
        </w:trPr>
        <w:tc>
          <w:tcPr>
            <w:tcW w:w="1631" w:type="dxa"/>
            <w:shd w:val="clear" w:color="auto" w:fill="EDEDED"/>
          </w:tcPr>
          <w:p w14:paraId="0C05C35F" w14:textId="77777777" w:rsidR="00B4056C" w:rsidRPr="003C70C9" w:rsidRDefault="00B4056C" w:rsidP="003C70C9">
            <w:pPr>
              <w:spacing w:after="0" w:line="276" w:lineRule="auto"/>
              <w:rPr>
                <w:rFonts w:ascii="Garamond" w:eastAsia="Times New Roman" w:hAnsi="Garamond" w:cs="Calibri"/>
                <w:b/>
                <w:lang w:eastAsia="pl-PL"/>
              </w:rPr>
            </w:pPr>
          </w:p>
          <w:p w14:paraId="5424BB99" w14:textId="21988A03" w:rsidR="00B4056C" w:rsidRPr="003C70C9" w:rsidRDefault="0099240D" w:rsidP="003C70C9">
            <w:pPr>
              <w:spacing w:after="0" w:line="276" w:lineRule="auto"/>
              <w:rPr>
                <w:rFonts w:ascii="Garamond" w:eastAsia="Times New Roman" w:hAnsi="Garamond" w:cs="Calibri"/>
                <w:lang w:eastAsia="pl-PL"/>
              </w:rPr>
            </w:pPr>
            <w:r w:rsidRPr="003C70C9">
              <w:rPr>
                <w:rFonts w:ascii="Garamond" w:eastAsia="Times New Roman" w:hAnsi="Garamond" w:cs="Calibri"/>
                <w:b/>
                <w:lang w:eastAsia="pl-PL"/>
              </w:rPr>
              <w:t xml:space="preserve">Nazwa </w:t>
            </w:r>
            <w:r w:rsidR="00B4056C" w:rsidRPr="003C70C9">
              <w:rPr>
                <w:rFonts w:ascii="Garamond" w:eastAsia="Times New Roman" w:hAnsi="Garamond" w:cs="Calibri"/>
                <w:b/>
                <w:lang w:eastAsia="pl-PL"/>
              </w:rPr>
              <w:t>zamówienia:</w:t>
            </w:r>
          </w:p>
        </w:tc>
        <w:tc>
          <w:tcPr>
            <w:tcW w:w="7867" w:type="dxa"/>
            <w:shd w:val="clear" w:color="auto" w:fill="EDEDED"/>
          </w:tcPr>
          <w:p w14:paraId="203DBD3E" w14:textId="77777777" w:rsidR="00B4056C" w:rsidRPr="003C70C9" w:rsidRDefault="00B4056C" w:rsidP="003C70C9">
            <w:pPr>
              <w:spacing w:after="0" w:line="276" w:lineRule="auto"/>
              <w:rPr>
                <w:rFonts w:ascii="Garamond" w:eastAsia="Times New Roman" w:hAnsi="Garamond" w:cs="Calibri"/>
                <w:b/>
                <w:color w:val="000000"/>
                <w:lang w:eastAsia="pl-PL"/>
              </w:rPr>
            </w:pPr>
          </w:p>
          <w:p w14:paraId="396D5C38" w14:textId="0BAC449A" w:rsidR="00171590" w:rsidRPr="003C70C9" w:rsidRDefault="00171590" w:rsidP="003C70C9">
            <w:pPr>
              <w:pStyle w:val="Nagwek"/>
              <w:spacing w:line="276" w:lineRule="auto"/>
              <w:jc w:val="both"/>
              <w:rPr>
                <w:rFonts w:ascii="Garamond" w:hAnsi="Garamond" w:cs="Arial"/>
                <w:b/>
                <w:bCs/>
                <w:smallCaps/>
              </w:rPr>
            </w:pPr>
            <w:r w:rsidRPr="003C70C9">
              <w:rPr>
                <w:rFonts w:ascii="Garamond" w:hAnsi="Garamond" w:cs="Arial"/>
                <w:b/>
              </w:rPr>
              <w:t>„</w:t>
            </w:r>
            <w:r w:rsidR="00F27E6C" w:rsidRPr="003C70C9">
              <w:rPr>
                <w:rFonts w:ascii="Garamond" w:hAnsi="Garamond" w:cs="Arial"/>
                <w:b/>
              </w:rPr>
              <w:t>Realizacja zajęć szkoleniowych z zakresu doskonalenia techniki jazdy kierowców w ramach usług szkoleniowych świadczonych przez Zamawiającego</w:t>
            </w:r>
            <w:r w:rsidRPr="003C70C9">
              <w:rPr>
                <w:rFonts w:ascii="Garamond" w:hAnsi="Garamond" w:cs="Arial"/>
                <w:b/>
              </w:rPr>
              <w:t>”</w:t>
            </w:r>
          </w:p>
          <w:p w14:paraId="7B91B322" w14:textId="7B45A239" w:rsidR="00B4056C" w:rsidRPr="003C70C9" w:rsidRDefault="00B4056C" w:rsidP="003C70C9">
            <w:pPr>
              <w:spacing w:after="0" w:line="276" w:lineRule="auto"/>
              <w:jc w:val="both"/>
              <w:rPr>
                <w:rFonts w:ascii="Garamond" w:eastAsia="Times New Roman" w:hAnsi="Garamond" w:cs="Calibri"/>
                <w:b/>
                <w:color w:val="000000"/>
                <w:lang w:eastAsia="pl-PL"/>
              </w:rPr>
            </w:pPr>
          </w:p>
        </w:tc>
      </w:tr>
    </w:tbl>
    <w:p w14:paraId="450AAE29" w14:textId="3D202DD2" w:rsidR="00B4056C" w:rsidRPr="003C70C9" w:rsidRDefault="00B4056C" w:rsidP="003C70C9">
      <w:pPr>
        <w:spacing w:line="276" w:lineRule="auto"/>
        <w:rPr>
          <w:rFonts w:ascii="Garamond" w:eastAsia="Times New Roman" w:hAnsi="Garamond" w:cs="Calibri"/>
          <w:lang w:eastAsia="pl-PL"/>
        </w:rPr>
      </w:pP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ayout w:type="fixed"/>
        <w:tblLook w:val="01E0" w:firstRow="1" w:lastRow="1" w:firstColumn="1" w:lastColumn="1" w:noHBand="0" w:noVBand="0"/>
      </w:tblPr>
      <w:tblGrid>
        <w:gridCol w:w="1701"/>
        <w:gridCol w:w="7797"/>
      </w:tblGrid>
      <w:tr w:rsidR="00B4056C" w:rsidRPr="00321943" w14:paraId="6F574DF2" w14:textId="77777777" w:rsidTr="00440A95">
        <w:tc>
          <w:tcPr>
            <w:tcW w:w="1701" w:type="dxa"/>
            <w:shd w:val="clear" w:color="auto" w:fill="E8E8E8"/>
          </w:tcPr>
          <w:p w14:paraId="45C83F73" w14:textId="77777777" w:rsidR="00B4056C" w:rsidRPr="003C70C9" w:rsidRDefault="00B4056C" w:rsidP="003C70C9">
            <w:pPr>
              <w:spacing w:after="0" w:line="276" w:lineRule="auto"/>
              <w:rPr>
                <w:rFonts w:ascii="Garamond" w:eastAsia="Times New Roman" w:hAnsi="Garamond" w:cs="Calibri"/>
                <w:bCs/>
                <w:lang w:eastAsia="pl-PL"/>
              </w:rPr>
            </w:pPr>
          </w:p>
          <w:p w14:paraId="2E36EF7A" w14:textId="77777777" w:rsidR="00B4056C" w:rsidRPr="00321943" w:rsidRDefault="00B4056C" w:rsidP="003C70C9">
            <w:pPr>
              <w:spacing w:after="0" w:line="276" w:lineRule="auto"/>
              <w:rPr>
                <w:rFonts w:ascii="Garamond" w:eastAsia="Times New Roman" w:hAnsi="Garamond" w:cs="Calibri"/>
                <w:bCs/>
                <w:lang w:eastAsia="pl-PL"/>
              </w:rPr>
            </w:pPr>
            <w:r w:rsidRPr="00321943">
              <w:rPr>
                <w:rFonts w:ascii="Garamond" w:eastAsia="Times New Roman" w:hAnsi="Garamond" w:cs="Calibri"/>
                <w:bCs/>
                <w:lang w:eastAsia="pl-PL"/>
              </w:rPr>
              <w:t>Numer zamówienia:</w:t>
            </w:r>
          </w:p>
        </w:tc>
        <w:tc>
          <w:tcPr>
            <w:tcW w:w="7797" w:type="dxa"/>
            <w:shd w:val="clear" w:color="auto" w:fill="E8E8E8"/>
          </w:tcPr>
          <w:p w14:paraId="0C8DE6DA" w14:textId="77777777" w:rsidR="00B4056C" w:rsidRPr="00321943" w:rsidRDefault="00B4056C" w:rsidP="003C70C9">
            <w:pPr>
              <w:spacing w:after="0" w:line="276" w:lineRule="auto"/>
              <w:rPr>
                <w:rFonts w:ascii="Garamond" w:eastAsia="Times New Roman" w:hAnsi="Garamond" w:cs="Calibri"/>
                <w:b/>
                <w:lang w:eastAsia="pl-PL"/>
              </w:rPr>
            </w:pPr>
          </w:p>
          <w:p w14:paraId="3ADDF045" w14:textId="523D1D1D" w:rsidR="00B4056C" w:rsidRPr="00321943" w:rsidRDefault="00C56849" w:rsidP="003C70C9">
            <w:pPr>
              <w:spacing w:after="0" w:line="276" w:lineRule="auto"/>
              <w:rPr>
                <w:rFonts w:ascii="Garamond" w:eastAsia="Times New Roman" w:hAnsi="Garamond" w:cs="Calibri"/>
                <w:b/>
                <w:lang w:eastAsia="pl-PL"/>
              </w:rPr>
            </w:pPr>
            <w:r w:rsidRPr="00321943">
              <w:rPr>
                <w:rFonts w:ascii="Garamond" w:eastAsia="Times New Roman" w:hAnsi="Garamond" w:cs="Calibri"/>
                <w:b/>
                <w:lang w:eastAsia="pl-PL"/>
              </w:rPr>
              <w:t>1/2022</w:t>
            </w:r>
          </w:p>
        </w:tc>
      </w:tr>
      <w:tr w:rsidR="00B4056C" w:rsidRPr="00321943" w14:paraId="34D4313D" w14:textId="77777777" w:rsidTr="00440A95">
        <w:tc>
          <w:tcPr>
            <w:tcW w:w="1701" w:type="dxa"/>
            <w:shd w:val="clear" w:color="auto" w:fill="E8E8E8"/>
          </w:tcPr>
          <w:p w14:paraId="58573CA8" w14:textId="77777777" w:rsidR="00B4056C" w:rsidRPr="00321943" w:rsidRDefault="00B4056C" w:rsidP="003C70C9">
            <w:pPr>
              <w:spacing w:after="0" w:line="276" w:lineRule="auto"/>
              <w:rPr>
                <w:rFonts w:ascii="Garamond" w:eastAsia="Times New Roman" w:hAnsi="Garamond" w:cs="Calibri"/>
                <w:bCs/>
                <w:lang w:val="de-DE" w:eastAsia="pl-PL"/>
              </w:rPr>
            </w:pPr>
          </w:p>
          <w:p w14:paraId="25BEEF32" w14:textId="77777777" w:rsidR="00B4056C" w:rsidRPr="00321943" w:rsidRDefault="00B4056C" w:rsidP="003C70C9">
            <w:pPr>
              <w:spacing w:after="0" w:line="276" w:lineRule="auto"/>
              <w:rPr>
                <w:rFonts w:ascii="Garamond" w:eastAsia="Times New Roman" w:hAnsi="Garamond" w:cs="Calibri"/>
                <w:bCs/>
                <w:lang w:eastAsia="pl-PL"/>
              </w:rPr>
            </w:pPr>
            <w:r w:rsidRPr="00321943">
              <w:rPr>
                <w:rFonts w:ascii="Garamond" w:eastAsia="Times New Roman" w:hAnsi="Garamond" w:cs="Calibri"/>
                <w:bCs/>
                <w:lang w:eastAsia="pl-PL"/>
              </w:rPr>
              <w:t>Tryb udzielenia zamówienia:</w:t>
            </w:r>
          </w:p>
        </w:tc>
        <w:tc>
          <w:tcPr>
            <w:tcW w:w="7797" w:type="dxa"/>
            <w:shd w:val="clear" w:color="auto" w:fill="E8E8E8"/>
          </w:tcPr>
          <w:p w14:paraId="28EB15CD" w14:textId="77777777" w:rsidR="00B4056C" w:rsidRPr="00321943" w:rsidRDefault="00B4056C" w:rsidP="003C70C9">
            <w:pPr>
              <w:spacing w:after="0" w:line="276" w:lineRule="auto"/>
              <w:rPr>
                <w:rFonts w:ascii="Garamond" w:eastAsia="Times New Roman" w:hAnsi="Garamond" w:cs="Calibri"/>
                <w:b/>
                <w:bCs/>
                <w:lang w:eastAsia="pl-PL"/>
              </w:rPr>
            </w:pPr>
          </w:p>
          <w:p w14:paraId="5DB01BA2" w14:textId="77777777" w:rsidR="00B4056C" w:rsidRPr="00321943" w:rsidRDefault="00B4056C" w:rsidP="003C70C9">
            <w:pPr>
              <w:autoSpaceDE w:val="0"/>
              <w:autoSpaceDN w:val="0"/>
              <w:adjustRightInd w:val="0"/>
              <w:spacing w:after="0" w:line="276" w:lineRule="auto"/>
              <w:jc w:val="both"/>
              <w:rPr>
                <w:rFonts w:ascii="Garamond" w:eastAsia="Times New Roman" w:hAnsi="Garamond" w:cs="Calibri"/>
                <w:b/>
                <w:bCs/>
                <w:lang w:eastAsia="pl-PL"/>
              </w:rPr>
            </w:pPr>
            <w:r w:rsidRPr="00321943">
              <w:rPr>
                <w:rFonts w:ascii="Garamond" w:eastAsia="Times New Roman" w:hAnsi="Garamond" w:cs="Calibri"/>
                <w:b/>
                <w:bCs/>
                <w:lang w:eastAsia="pl-PL"/>
              </w:rPr>
              <w:t>tryb podstawowy bez negocjacji</w:t>
            </w:r>
          </w:p>
          <w:p w14:paraId="4820FE9A" w14:textId="77777777" w:rsidR="00B4056C" w:rsidRPr="00321943" w:rsidRDefault="00B4056C" w:rsidP="003C70C9">
            <w:pPr>
              <w:autoSpaceDE w:val="0"/>
              <w:autoSpaceDN w:val="0"/>
              <w:adjustRightInd w:val="0"/>
              <w:spacing w:after="0" w:line="276" w:lineRule="auto"/>
              <w:jc w:val="both"/>
              <w:rPr>
                <w:rFonts w:ascii="Garamond" w:eastAsia="Times New Roman" w:hAnsi="Garamond" w:cs="Calibri"/>
                <w:b/>
                <w:bCs/>
                <w:lang w:eastAsia="pl-PL"/>
              </w:rPr>
            </w:pPr>
          </w:p>
        </w:tc>
      </w:tr>
      <w:tr w:rsidR="00B4056C" w:rsidRPr="00321943" w14:paraId="0AE754DB" w14:textId="77777777" w:rsidTr="00440A95">
        <w:tc>
          <w:tcPr>
            <w:tcW w:w="1701" w:type="dxa"/>
            <w:tcBorders>
              <w:top w:val="single" w:sz="18" w:space="0" w:color="BBBBBB"/>
            </w:tcBorders>
            <w:shd w:val="clear" w:color="auto" w:fill="E8E8E8"/>
          </w:tcPr>
          <w:p w14:paraId="4B71BC17" w14:textId="77777777" w:rsidR="00B4056C" w:rsidRPr="00321943" w:rsidRDefault="00B4056C" w:rsidP="003C70C9">
            <w:pPr>
              <w:spacing w:after="0" w:line="276" w:lineRule="auto"/>
              <w:rPr>
                <w:rFonts w:ascii="Garamond" w:eastAsia="Times New Roman" w:hAnsi="Garamond" w:cs="Calibri"/>
                <w:bCs/>
                <w:lang w:eastAsia="pl-PL"/>
              </w:rPr>
            </w:pPr>
          </w:p>
          <w:p w14:paraId="65498A68" w14:textId="77777777" w:rsidR="00B4056C" w:rsidRPr="00321943" w:rsidRDefault="00B4056C" w:rsidP="003C70C9">
            <w:pPr>
              <w:spacing w:after="0" w:line="276" w:lineRule="auto"/>
              <w:rPr>
                <w:rFonts w:ascii="Garamond" w:eastAsia="Times New Roman" w:hAnsi="Garamond" w:cs="Calibri"/>
                <w:bCs/>
                <w:lang w:eastAsia="pl-PL"/>
              </w:rPr>
            </w:pPr>
            <w:r w:rsidRPr="00321943">
              <w:rPr>
                <w:rFonts w:ascii="Garamond" w:eastAsia="Times New Roman" w:hAnsi="Garamond" w:cs="Calibri"/>
                <w:bCs/>
                <w:lang w:eastAsia="pl-PL"/>
              </w:rPr>
              <w:t>Wspólny słownik</w:t>
            </w:r>
          </w:p>
          <w:p w14:paraId="514F9FA2" w14:textId="77777777" w:rsidR="00B4056C" w:rsidRPr="00321943" w:rsidRDefault="00B4056C" w:rsidP="003C70C9">
            <w:pPr>
              <w:spacing w:after="0" w:line="276" w:lineRule="auto"/>
              <w:rPr>
                <w:rFonts w:ascii="Garamond" w:eastAsia="Times New Roman" w:hAnsi="Garamond" w:cs="Calibri"/>
                <w:bCs/>
                <w:lang w:eastAsia="pl-PL"/>
              </w:rPr>
            </w:pPr>
            <w:r w:rsidRPr="00321943">
              <w:rPr>
                <w:rFonts w:ascii="Garamond" w:eastAsia="Times New Roman" w:hAnsi="Garamond" w:cs="Calibri"/>
                <w:bCs/>
                <w:lang w:eastAsia="pl-PL"/>
              </w:rPr>
              <w:t>(CPV):</w:t>
            </w:r>
          </w:p>
          <w:p w14:paraId="76ABDA3F" w14:textId="77777777" w:rsidR="00B4056C" w:rsidRPr="00321943" w:rsidRDefault="00B4056C" w:rsidP="003C70C9">
            <w:pPr>
              <w:spacing w:after="0" w:line="276" w:lineRule="auto"/>
              <w:rPr>
                <w:rFonts w:ascii="Garamond" w:eastAsia="Times New Roman" w:hAnsi="Garamond" w:cs="Calibri"/>
                <w:bCs/>
                <w:lang w:eastAsia="pl-PL"/>
              </w:rPr>
            </w:pPr>
          </w:p>
        </w:tc>
        <w:tc>
          <w:tcPr>
            <w:tcW w:w="7797" w:type="dxa"/>
            <w:tcBorders>
              <w:top w:val="single" w:sz="18" w:space="0" w:color="BBBBBB"/>
            </w:tcBorders>
            <w:shd w:val="clear" w:color="auto" w:fill="E8E8E8"/>
          </w:tcPr>
          <w:p w14:paraId="39E09F45" w14:textId="77777777" w:rsidR="00B4056C" w:rsidRPr="00321943" w:rsidRDefault="00B4056C" w:rsidP="003C70C9">
            <w:pPr>
              <w:spacing w:after="0" w:line="276" w:lineRule="auto"/>
              <w:rPr>
                <w:rFonts w:ascii="Garamond" w:eastAsia="Times New Roman" w:hAnsi="Garamond" w:cs="Calibri"/>
                <w:b/>
                <w:bCs/>
                <w:lang w:eastAsia="pl-PL"/>
              </w:rPr>
            </w:pPr>
          </w:p>
          <w:p w14:paraId="00B417A0" w14:textId="41154174" w:rsidR="00171590" w:rsidRPr="00321943" w:rsidRDefault="00F27E6C" w:rsidP="003C70C9">
            <w:pPr>
              <w:spacing w:after="0" w:line="276" w:lineRule="auto"/>
              <w:rPr>
                <w:rFonts w:ascii="Garamond" w:eastAsia="Times New Roman" w:hAnsi="Garamond" w:cs="Calibri"/>
                <w:b/>
                <w:bCs/>
                <w:spacing w:val="-2"/>
                <w:lang w:eastAsia="pl-PL"/>
              </w:rPr>
            </w:pPr>
            <w:r w:rsidRPr="00321943">
              <w:rPr>
                <w:rFonts w:ascii="Garamond" w:eastAsia="Times New Roman" w:hAnsi="Garamond" w:cs="Calibri"/>
                <w:b/>
                <w:bCs/>
                <w:spacing w:val="-2"/>
                <w:lang w:eastAsia="pl-PL"/>
              </w:rPr>
              <w:t>80411</w:t>
            </w:r>
            <w:r w:rsidR="00AE7201" w:rsidRPr="00321943">
              <w:rPr>
                <w:rFonts w:ascii="Garamond" w:eastAsia="Times New Roman" w:hAnsi="Garamond" w:cs="Calibri"/>
                <w:b/>
                <w:bCs/>
                <w:spacing w:val="-2"/>
                <w:lang w:eastAsia="pl-PL"/>
              </w:rPr>
              <w:t>2</w:t>
            </w:r>
            <w:r w:rsidRPr="00321943">
              <w:rPr>
                <w:rFonts w:ascii="Garamond" w:eastAsia="Times New Roman" w:hAnsi="Garamond" w:cs="Calibri"/>
                <w:b/>
                <w:bCs/>
                <w:spacing w:val="-2"/>
                <w:lang w:eastAsia="pl-PL"/>
              </w:rPr>
              <w:t>00-</w:t>
            </w:r>
            <w:r w:rsidR="00AE7201" w:rsidRPr="00321943">
              <w:rPr>
                <w:rFonts w:ascii="Garamond" w:eastAsia="Times New Roman" w:hAnsi="Garamond" w:cs="Calibri"/>
                <w:b/>
                <w:bCs/>
                <w:spacing w:val="-2"/>
                <w:lang w:eastAsia="pl-PL"/>
              </w:rPr>
              <w:t xml:space="preserve">0 </w:t>
            </w:r>
            <w:r w:rsidR="00DC4429" w:rsidRPr="00321943">
              <w:rPr>
                <w:rFonts w:ascii="Garamond" w:eastAsia="Times New Roman" w:hAnsi="Garamond" w:cs="Calibri"/>
                <w:b/>
                <w:bCs/>
                <w:spacing w:val="-2"/>
                <w:lang w:eastAsia="pl-PL"/>
              </w:rPr>
              <w:t>Usługi szkół nauki jazdy</w:t>
            </w:r>
          </w:p>
          <w:p w14:paraId="4F5A8887" w14:textId="25FE44DA" w:rsidR="00045BBA" w:rsidRPr="00321943" w:rsidRDefault="00045BBA" w:rsidP="003C70C9">
            <w:pPr>
              <w:spacing w:after="0" w:line="276" w:lineRule="auto"/>
              <w:rPr>
                <w:rFonts w:ascii="Garamond" w:eastAsia="Times New Roman" w:hAnsi="Garamond" w:cs="Calibri"/>
                <w:b/>
                <w:bCs/>
                <w:spacing w:val="-2"/>
                <w:lang w:eastAsia="pl-PL"/>
              </w:rPr>
            </w:pPr>
            <w:r w:rsidRPr="00321943">
              <w:rPr>
                <w:rFonts w:ascii="Garamond" w:eastAsia="Times New Roman" w:hAnsi="Garamond" w:cs="Calibri"/>
                <w:b/>
                <w:bCs/>
                <w:spacing w:val="-2"/>
                <w:lang w:eastAsia="pl-PL"/>
              </w:rPr>
              <w:t>80500000-9 </w:t>
            </w:r>
            <w:r w:rsidR="000C0C4F" w:rsidRPr="00321943">
              <w:rPr>
                <w:rFonts w:ascii="Garamond" w:eastAsia="Times New Roman" w:hAnsi="Garamond" w:cs="Calibri"/>
                <w:b/>
                <w:bCs/>
                <w:spacing w:val="-2"/>
                <w:lang w:eastAsia="pl-PL"/>
              </w:rPr>
              <w:t>Usługi szkoleniowe </w:t>
            </w:r>
          </w:p>
          <w:p w14:paraId="06B28D67" w14:textId="0712DD3B" w:rsidR="00B4056C" w:rsidRPr="00321943" w:rsidRDefault="00B4056C" w:rsidP="003C70C9">
            <w:pPr>
              <w:spacing w:after="0" w:line="276" w:lineRule="auto"/>
              <w:rPr>
                <w:rFonts w:ascii="Garamond" w:eastAsia="Batang" w:hAnsi="Garamond" w:cs="Calibri"/>
                <w:b/>
                <w:bCs/>
                <w:lang w:eastAsia="pl-PL"/>
              </w:rPr>
            </w:pPr>
          </w:p>
        </w:tc>
      </w:tr>
    </w:tbl>
    <w:p w14:paraId="67AEFE05" w14:textId="77777777" w:rsidR="00B4056C" w:rsidRPr="00321943" w:rsidRDefault="00B4056C" w:rsidP="003C70C9">
      <w:pPr>
        <w:spacing w:after="120" w:line="276" w:lineRule="auto"/>
        <w:rPr>
          <w:rFonts w:ascii="Garamond" w:eastAsia="Times New Roman" w:hAnsi="Garamond" w:cs="Calibri"/>
          <w:b/>
          <w:color w:val="000000"/>
          <w:lang w:eastAsia="pl-PL"/>
        </w:rPr>
      </w:pPr>
    </w:p>
    <w:p w14:paraId="3F53E2F4" w14:textId="77777777" w:rsidR="00B4056C" w:rsidRPr="00321943" w:rsidRDefault="00B4056C" w:rsidP="003C70C9">
      <w:pPr>
        <w:spacing w:after="120" w:line="276" w:lineRule="auto"/>
        <w:rPr>
          <w:rFonts w:ascii="Garamond" w:eastAsia="Times New Roman" w:hAnsi="Garamond" w:cs="Calibri"/>
          <w:lang w:eastAsia="pl-PL"/>
        </w:rPr>
      </w:pPr>
      <w:r w:rsidRPr="00321943">
        <w:rPr>
          <w:rFonts w:ascii="Garamond" w:eastAsia="Times New Roman" w:hAnsi="Garamond" w:cs="Calibri"/>
          <w:lang w:eastAsia="pl-PL"/>
        </w:rPr>
        <w:t xml:space="preserve"> </w:t>
      </w:r>
    </w:p>
    <w:tbl>
      <w:tblPr>
        <w:tblW w:w="9498"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000" w:firstRow="0" w:lastRow="0" w:firstColumn="0" w:lastColumn="0" w:noHBand="0" w:noVBand="0"/>
      </w:tblPr>
      <w:tblGrid>
        <w:gridCol w:w="9498"/>
      </w:tblGrid>
      <w:tr w:rsidR="00B4056C" w:rsidRPr="00321943" w14:paraId="154062F9" w14:textId="77777777" w:rsidTr="00440A95">
        <w:trPr>
          <w:trHeight w:val="299"/>
        </w:trPr>
        <w:tc>
          <w:tcPr>
            <w:tcW w:w="9498" w:type="dxa"/>
            <w:shd w:val="clear" w:color="auto" w:fill="D2D2D2"/>
          </w:tcPr>
          <w:p w14:paraId="10367C04" w14:textId="5081108B" w:rsidR="00B4056C" w:rsidRPr="00321943" w:rsidRDefault="00B4056C" w:rsidP="003C70C9">
            <w:pPr>
              <w:spacing w:before="100" w:beforeAutospacing="1" w:after="120" w:afterAutospacing="1" w:line="276" w:lineRule="auto"/>
              <w:jc w:val="both"/>
              <w:outlineLvl w:val="1"/>
              <w:rPr>
                <w:rFonts w:ascii="Garamond" w:eastAsia="Times New Roman" w:hAnsi="Garamond" w:cs="Calibri"/>
                <w:b/>
                <w:bCs/>
                <w:lang w:eastAsia="pl-PL"/>
              </w:rPr>
            </w:pPr>
            <w:r w:rsidRPr="00321943">
              <w:rPr>
                <w:rFonts w:ascii="Garamond" w:eastAsia="Times New Roman" w:hAnsi="Garamond" w:cs="Calibri"/>
                <w:b/>
                <w:bCs/>
                <w:i/>
                <w:lang w:eastAsia="pl-PL"/>
              </w:rPr>
              <w:br w:type="page"/>
            </w:r>
            <w:bookmarkStart w:id="1" w:name="_Toc72717326"/>
            <w:bookmarkStart w:id="2" w:name="_Toc95621010"/>
            <w:bookmarkStart w:id="3" w:name="_Toc95621111"/>
            <w:bookmarkStart w:id="4" w:name="_Toc95633494"/>
            <w:bookmarkStart w:id="5" w:name="_Toc182554625"/>
            <w:r w:rsidRPr="00321943">
              <w:rPr>
                <w:rFonts w:ascii="Garamond" w:eastAsia="Times New Roman" w:hAnsi="Garamond" w:cs="Calibri"/>
                <w:b/>
                <w:bCs/>
                <w:lang w:eastAsia="pl-PL"/>
              </w:rPr>
              <w:t>I. NAZWA I ADRES ZAMAWIAJĄCEGO</w:t>
            </w:r>
            <w:r w:rsidR="00AA7BE6" w:rsidRPr="00321943">
              <w:rPr>
                <w:rFonts w:ascii="Garamond" w:eastAsia="Times New Roman" w:hAnsi="Garamond" w:cs="Calibri"/>
                <w:b/>
                <w:bCs/>
                <w:lang w:eastAsia="pl-PL"/>
              </w:rPr>
              <w:t xml:space="preserve"> </w:t>
            </w:r>
          </w:p>
        </w:tc>
      </w:tr>
    </w:tbl>
    <w:bookmarkEnd w:id="1"/>
    <w:bookmarkEnd w:id="2"/>
    <w:bookmarkEnd w:id="3"/>
    <w:bookmarkEnd w:id="4"/>
    <w:bookmarkEnd w:id="5"/>
    <w:p w14:paraId="16366E05" w14:textId="3FE64C56" w:rsidR="00171590" w:rsidRPr="00321943" w:rsidRDefault="00B4056C" w:rsidP="003C70C9">
      <w:pPr>
        <w:keepNext/>
        <w:keepLines/>
        <w:numPr>
          <w:ilvl w:val="0"/>
          <w:numId w:val="2"/>
        </w:numPr>
        <w:tabs>
          <w:tab w:val="num" w:pos="284"/>
        </w:tabs>
        <w:suppressAutoHyphens/>
        <w:spacing w:before="120" w:after="80" w:line="276" w:lineRule="auto"/>
        <w:ind w:left="357" w:hanging="357"/>
        <w:jc w:val="both"/>
        <w:outlineLvl w:val="0"/>
        <w:rPr>
          <w:rFonts w:ascii="Garamond" w:hAnsi="Garamond" w:cstheme="minorHAnsi"/>
        </w:rPr>
      </w:pPr>
      <w:r w:rsidRPr="00321943">
        <w:rPr>
          <w:rFonts w:ascii="Garamond" w:eastAsia="Times New Roman" w:hAnsi="Garamond" w:cs="Calibri"/>
          <w:bCs/>
          <w:color w:val="000000"/>
          <w:lang w:eastAsia="pl-PL"/>
        </w:rPr>
        <w:t xml:space="preserve"> </w:t>
      </w:r>
      <w:r w:rsidR="00171590" w:rsidRPr="00321943">
        <w:rPr>
          <w:rFonts w:ascii="Garamond" w:eastAsia="Times New Roman" w:hAnsi="Garamond" w:cstheme="minorHAnsi"/>
          <w:lang w:eastAsia="pl-PL"/>
        </w:rPr>
        <w:t>Nazwa</w:t>
      </w:r>
      <w:r w:rsidR="00171590" w:rsidRPr="00321943">
        <w:rPr>
          <w:rFonts w:ascii="Garamond" w:hAnsi="Garamond" w:cstheme="minorHAnsi"/>
        </w:rPr>
        <w:t xml:space="preserve"> (firma) i adres Zamawiającego: </w:t>
      </w:r>
    </w:p>
    <w:p w14:paraId="000C18C6" w14:textId="77777777" w:rsidR="00DC4429" w:rsidRPr="00321943" w:rsidRDefault="00DC4429" w:rsidP="003C70C9">
      <w:pPr>
        <w:pStyle w:val="Nagwek4"/>
        <w:numPr>
          <w:ilvl w:val="0"/>
          <w:numId w:val="0"/>
        </w:numPr>
        <w:spacing w:before="120" w:after="120" w:line="276" w:lineRule="auto"/>
        <w:ind w:left="720"/>
        <w:rPr>
          <w:rFonts w:ascii="Garamond" w:hAnsi="Garamond"/>
        </w:rPr>
      </w:pPr>
      <w:r w:rsidRPr="00321943">
        <w:rPr>
          <w:rFonts w:ascii="Garamond" w:hAnsi="Garamond"/>
          <w:b/>
          <w:bCs/>
        </w:rPr>
        <w:t>Tor Modlin Sp. z o.o.</w:t>
      </w:r>
      <w:r w:rsidRPr="00321943">
        <w:rPr>
          <w:rFonts w:ascii="Garamond" w:hAnsi="Garamond"/>
        </w:rPr>
        <w:t xml:space="preserve"> </w:t>
      </w:r>
    </w:p>
    <w:p w14:paraId="228BB690" w14:textId="07FC92CD" w:rsidR="00171590" w:rsidRPr="00321943" w:rsidRDefault="00171590" w:rsidP="003C70C9">
      <w:pPr>
        <w:pStyle w:val="Nagwek4"/>
        <w:numPr>
          <w:ilvl w:val="0"/>
          <w:numId w:val="0"/>
        </w:numPr>
        <w:spacing w:before="120" w:after="120" w:line="276" w:lineRule="auto"/>
        <w:ind w:left="720"/>
        <w:rPr>
          <w:rFonts w:ascii="Garamond" w:hAnsi="Garamond" w:cstheme="minorHAnsi"/>
        </w:rPr>
      </w:pPr>
      <w:r w:rsidRPr="00321943">
        <w:rPr>
          <w:rFonts w:ascii="Garamond" w:hAnsi="Garamond" w:cstheme="minorHAnsi"/>
        </w:rPr>
        <w:t xml:space="preserve">ul. </w:t>
      </w:r>
      <w:r w:rsidR="00DC4429" w:rsidRPr="00321943">
        <w:rPr>
          <w:rFonts w:ascii="Garamond" w:hAnsi="Garamond"/>
        </w:rPr>
        <w:t>Gen. Wiktora Thomme 1B</w:t>
      </w:r>
    </w:p>
    <w:p w14:paraId="64E77CF0" w14:textId="0E070CA8" w:rsidR="00171590" w:rsidRPr="00321943" w:rsidRDefault="00DC4429" w:rsidP="003C70C9">
      <w:pPr>
        <w:pStyle w:val="Nagwek4"/>
        <w:numPr>
          <w:ilvl w:val="0"/>
          <w:numId w:val="0"/>
        </w:numPr>
        <w:spacing w:before="120" w:after="120" w:line="276" w:lineRule="auto"/>
        <w:ind w:left="720"/>
        <w:rPr>
          <w:rFonts w:ascii="Garamond" w:hAnsi="Garamond" w:cstheme="minorHAnsi"/>
        </w:rPr>
      </w:pPr>
      <w:r w:rsidRPr="00321943">
        <w:rPr>
          <w:rFonts w:ascii="Garamond" w:hAnsi="Garamond"/>
        </w:rPr>
        <w:t>05-102 Nowy Dwór Mazowiecki</w:t>
      </w:r>
    </w:p>
    <w:p w14:paraId="5429D120" w14:textId="54CD6757" w:rsidR="00DC4429" w:rsidRPr="00321943" w:rsidRDefault="00DC4429" w:rsidP="003C70C9">
      <w:pPr>
        <w:pStyle w:val="Nagwek4"/>
        <w:numPr>
          <w:ilvl w:val="0"/>
          <w:numId w:val="0"/>
        </w:numPr>
        <w:spacing w:before="120" w:after="120" w:line="276" w:lineRule="auto"/>
        <w:ind w:left="720"/>
        <w:rPr>
          <w:rFonts w:ascii="Garamond" w:hAnsi="Garamond"/>
        </w:rPr>
      </w:pPr>
      <w:r w:rsidRPr="00321943">
        <w:rPr>
          <w:rFonts w:ascii="Garamond" w:hAnsi="Garamond"/>
        </w:rPr>
        <w:t>KRS 0000347178, Sąd Rejonowy dla M. St. Warszawy w Warszawie, XIII Wydział Gospodarczy Krajowego Rejestru Sądowego</w:t>
      </w:r>
    </w:p>
    <w:p w14:paraId="44E0C0BB" w14:textId="77777777" w:rsidR="00DC4429" w:rsidRPr="00321943" w:rsidRDefault="00DC4429" w:rsidP="003C70C9">
      <w:pPr>
        <w:pStyle w:val="Nagwek4"/>
        <w:numPr>
          <w:ilvl w:val="0"/>
          <w:numId w:val="0"/>
        </w:numPr>
        <w:spacing w:before="120" w:after="120" w:line="276" w:lineRule="auto"/>
        <w:ind w:left="720"/>
        <w:rPr>
          <w:rFonts w:ascii="Garamond" w:hAnsi="Garamond"/>
          <w:lang w:val="en-US"/>
        </w:rPr>
      </w:pPr>
      <w:r w:rsidRPr="00321943">
        <w:rPr>
          <w:rFonts w:ascii="Garamond" w:hAnsi="Garamond"/>
          <w:lang w:val="en-US"/>
        </w:rPr>
        <w:t>NIP: 5242711397</w:t>
      </w:r>
    </w:p>
    <w:p w14:paraId="754DEA36" w14:textId="17A821B3" w:rsidR="00DC4429" w:rsidRPr="00321943" w:rsidRDefault="00DC4429" w:rsidP="003C70C9">
      <w:pPr>
        <w:pStyle w:val="Nagwek4"/>
        <w:numPr>
          <w:ilvl w:val="0"/>
          <w:numId w:val="0"/>
        </w:numPr>
        <w:spacing w:before="120" w:after="120" w:line="276" w:lineRule="auto"/>
        <w:ind w:left="720" w:hanging="12"/>
        <w:rPr>
          <w:rFonts w:ascii="Garamond" w:hAnsi="Garamond"/>
          <w:lang w:val="en-US"/>
        </w:rPr>
      </w:pPr>
      <w:r w:rsidRPr="00321943">
        <w:rPr>
          <w:rFonts w:ascii="Garamond" w:hAnsi="Garamond"/>
          <w:lang w:val="en-US"/>
        </w:rPr>
        <w:t>REGON:</w:t>
      </w:r>
      <w:r w:rsidR="00A31CB0" w:rsidRPr="00321943">
        <w:rPr>
          <w:rFonts w:ascii="Garamond" w:hAnsi="Garamond"/>
          <w:lang w:val="en-US"/>
        </w:rPr>
        <w:t xml:space="preserve"> 142241908</w:t>
      </w:r>
    </w:p>
    <w:p w14:paraId="43254098" w14:textId="4D863141" w:rsidR="00DC4429" w:rsidRPr="00321943" w:rsidRDefault="00DC4429" w:rsidP="003C70C9">
      <w:pPr>
        <w:pStyle w:val="Nagwek4"/>
        <w:numPr>
          <w:ilvl w:val="0"/>
          <w:numId w:val="0"/>
        </w:numPr>
        <w:spacing w:before="120" w:after="120" w:line="276" w:lineRule="auto"/>
        <w:ind w:left="720" w:hanging="12"/>
        <w:rPr>
          <w:rFonts w:ascii="Garamond" w:hAnsi="Garamond"/>
          <w:lang w:val="en-US"/>
        </w:rPr>
      </w:pPr>
      <w:r w:rsidRPr="00321943">
        <w:rPr>
          <w:rFonts w:ascii="Garamond" w:hAnsi="Garamond"/>
          <w:lang w:val="en-US"/>
        </w:rPr>
        <w:t>adres e-mai</w:t>
      </w:r>
      <w:r w:rsidR="00A31CB0" w:rsidRPr="00321943">
        <w:rPr>
          <w:rFonts w:ascii="Garamond" w:hAnsi="Garamond"/>
          <w:lang w:val="en-US"/>
        </w:rPr>
        <w:t>l</w:t>
      </w:r>
      <w:r w:rsidRPr="00321943">
        <w:rPr>
          <w:rFonts w:ascii="Garamond" w:hAnsi="Garamond"/>
          <w:lang w:val="en-US"/>
        </w:rPr>
        <w:t>:</w:t>
      </w:r>
      <w:r w:rsidR="0003754D" w:rsidRPr="00321943">
        <w:rPr>
          <w:rFonts w:ascii="Times New Roman" w:hAnsi="Times New Roman" w:cs="Times New Roman"/>
          <w:sz w:val="24"/>
          <w:szCs w:val="24"/>
          <w:lang w:val="en-US" w:eastAsia="zh-CN"/>
        </w:rPr>
        <w:t xml:space="preserve"> </w:t>
      </w:r>
      <w:r w:rsidR="0003754D" w:rsidRPr="00321943">
        <w:rPr>
          <w:rFonts w:ascii="Garamond" w:hAnsi="Garamond"/>
          <w:lang w:val="en-US"/>
        </w:rPr>
        <w:t>biuro@tormodlin.pl</w:t>
      </w:r>
    </w:p>
    <w:p w14:paraId="42819B18" w14:textId="1C1A641D" w:rsidR="00A31CB0" w:rsidRPr="00321943" w:rsidRDefault="00A31CB0" w:rsidP="003C70C9">
      <w:pPr>
        <w:spacing w:line="276" w:lineRule="auto"/>
        <w:ind w:firstLine="708"/>
        <w:rPr>
          <w:rFonts w:ascii="Garamond" w:hAnsi="Garamond"/>
          <w:lang w:eastAsia="pl-PL"/>
        </w:rPr>
      </w:pPr>
      <w:r w:rsidRPr="00321943">
        <w:rPr>
          <w:rFonts w:ascii="Garamond" w:hAnsi="Garamond"/>
          <w:lang w:eastAsia="pl-PL"/>
        </w:rPr>
        <w:t xml:space="preserve">adres strony internetowej: </w:t>
      </w:r>
      <w:r w:rsidR="004D4627" w:rsidRPr="00321943">
        <w:rPr>
          <w:rFonts w:ascii="Garamond" w:hAnsi="Garamond"/>
          <w:b/>
          <w:lang w:eastAsia="pl-PL"/>
        </w:rPr>
        <w:t>www.tormodlin.bip.org.pl</w:t>
      </w:r>
    </w:p>
    <w:p w14:paraId="1CA24547" w14:textId="3B0FF4D3" w:rsidR="00B4056C" w:rsidRPr="003C70C9" w:rsidRDefault="00B4056C" w:rsidP="003C70C9">
      <w:pPr>
        <w:keepNext/>
        <w:keepLines/>
        <w:numPr>
          <w:ilvl w:val="0"/>
          <w:numId w:val="2"/>
        </w:numPr>
        <w:tabs>
          <w:tab w:val="num" w:pos="284"/>
        </w:tabs>
        <w:suppressAutoHyphens/>
        <w:spacing w:before="120" w:after="80" w:line="276" w:lineRule="auto"/>
        <w:ind w:left="357" w:hanging="357"/>
        <w:jc w:val="both"/>
        <w:outlineLvl w:val="0"/>
        <w:rPr>
          <w:rFonts w:ascii="Garamond" w:eastAsia="Times New Roman" w:hAnsi="Garamond" w:cs="Calibri"/>
          <w:bCs/>
          <w:color w:val="000000"/>
          <w:lang w:eastAsia="pl-PL"/>
        </w:rPr>
      </w:pPr>
      <w:r w:rsidRPr="00321943">
        <w:rPr>
          <w:rFonts w:ascii="Garamond" w:eastAsia="Times New Roman" w:hAnsi="Garamond" w:cs="Calibri"/>
          <w:bCs/>
          <w:color w:val="000000"/>
          <w:lang w:eastAsia="pl-PL"/>
        </w:rPr>
        <w:t>Postępowanie o udzielenie zamówienia prowadzone jest wg przepisów ustawy z dnia 11 września 2019r. r. - Prawo zamówień publicznych (tekst jednolity</w:t>
      </w:r>
      <w:r w:rsidRPr="003C70C9">
        <w:rPr>
          <w:rFonts w:ascii="Garamond" w:eastAsia="Times New Roman" w:hAnsi="Garamond" w:cs="Calibri"/>
          <w:bCs/>
          <w:color w:val="000000"/>
          <w:lang w:eastAsia="pl-PL"/>
        </w:rPr>
        <w:t xml:space="preserve"> Dz. U. z 20</w:t>
      </w:r>
      <w:r w:rsidR="00DC203B" w:rsidRPr="003C70C9">
        <w:rPr>
          <w:rFonts w:ascii="Garamond" w:eastAsia="Times New Roman" w:hAnsi="Garamond" w:cs="Calibri"/>
          <w:bCs/>
          <w:color w:val="000000"/>
          <w:lang w:eastAsia="pl-PL"/>
        </w:rPr>
        <w:t>21</w:t>
      </w:r>
      <w:r w:rsidRPr="003C70C9">
        <w:rPr>
          <w:rFonts w:ascii="Garamond" w:eastAsia="Times New Roman" w:hAnsi="Garamond" w:cs="Calibri"/>
          <w:bCs/>
          <w:color w:val="000000"/>
          <w:lang w:eastAsia="pl-PL"/>
        </w:rPr>
        <w:t xml:space="preserve"> r. poz. </w:t>
      </w:r>
      <w:r w:rsidR="00DC203B" w:rsidRPr="003C70C9">
        <w:rPr>
          <w:rFonts w:ascii="Garamond" w:eastAsia="Times New Roman" w:hAnsi="Garamond" w:cs="Calibri"/>
          <w:bCs/>
          <w:color w:val="000000"/>
          <w:lang w:eastAsia="pl-PL"/>
        </w:rPr>
        <w:t xml:space="preserve">1129 </w:t>
      </w:r>
      <w:r w:rsidRPr="003C70C9">
        <w:rPr>
          <w:rFonts w:ascii="Garamond" w:eastAsia="Times New Roman" w:hAnsi="Garamond" w:cs="Calibri"/>
          <w:bCs/>
          <w:color w:val="000000"/>
          <w:lang w:eastAsia="pl-PL"/>
        </w:rPr>
        <w:t>z późn. zm.) zwanej dalej „ustawą Pzp”.</w:t>
      </w:r>
    </w:p>
    <w:p w14:paraId="18488844" w14:textId="77777777" w:rsidR="00B4056C" w:rsidRPr="003C70C9" w:rsidRDefault="00B4056C" w:rsidP="003C70C9">
      <w:pPr>
        <w:spacing w:line="276" w:lineRule="auto"/>
        <w:rPr>
          <w:rFonts w:ascii="Garamond" w:eastAsia="Times New Roman" w:hAnsi="Garamond" w:cs="Calibri"/>
          <w:bCs/>
          <w:lang w:eastAsia="x-none"/>
        </w:rPr>
      </w:pPr>
      <w:r w:rsidRPr="003C70C9">
        <w:rPr>
          <w:rFonts w:ascii="Garamond" w:eastAsia="Times New Roman" w:hAnsi="Garamond" w:cs="Calibri"/>
          <w:bCs/>
          <w:lang w:eastAsia="x-none"/>
        </w:rPr>
        <w:t xml:space="preserve"> </w:t>
      </w:r>
    </w:p>
    <w:tbl>
      <w:tblPr>
        <w:tblW w:w="94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9471"/>
      </w:tblGrid>
      <w:tr w:rsidR="00B4056C" w:rsidRPr="003C70C9" w14:paraId="6F96FB5C" w14:textId="77777777" w:rsidTr="00440A95">
        <w:trPr>
          <w:trHeight w:val="370"/>
        </w:trPr>
        <w:tc>
          <w:tcPr>
            <w:tcW w:w="9471" w:type="dxa"/>
            <w:shd w:val="clear" w:color="auto" w:fill="999999"/>
          </w:tcPr>
          <w:p w14:paraId="31A05984" w14:textId="2F7B85BA" w:rsidR="00B4056C" w:rsidRPr="003C70C9" w:rsidRDefault="00B4056C" w:rsidP="003C70C9">
            <w:pPr>
              <w:spacing w:before="100" w:beforeAutospacing="1" w:after="120" w:afterAutospacing="1" w:line="276" w:lineRule="auto"/>
              <w:jc w:val="both"/>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lastRenderedPageBreak/>
              <w:t>II. ADRES STRONY INTERNETOWEJ, NA KTÓREJ UDOSTĘPNIANE BĘDĄ ZMIANY I WYJAŚNIENIA TREŚCI SWZ ORAZ INNE DOKUMENTY ZAMÓWIENIA BEZPOŚRENIO ZWIĄZANE Z POSTĘPOWANIEM O</w:t>
            </w:r>
            <w:r w:rsidR="00F40C69" w:rsidRPr="003C70C9">
              <w:rPr>
                <w:rFonts w:ascii="Garamond" w:eastAsia="Times New Roman" w:hAnsi="Garamond" w:cs="Calibri"/>
                <w:b/>
                <w:bCs/>
                <w:color w:val="FFFFFF"/>
                <w:lang w:eastAsia="pl-PL"/>
              </w:rPr>
              <w:t> </w:t>
            </w:r>
            <w:r w:rsidRPr="003C70C9">
              <w:rPr>
                <w:rFonts w:ascii="Garamond" w:eastAsia="Times New Roman" w:hAnsi="Garamond" w:cs="Calibri"/>
                <w:b/>
                <w:bCs/>
                <w:color w:val="FFFFFF"/>
                <w:lang w:eastAsia="pl-PL"/>
              </w:rPr>
              <w:t>UDZIELENIE ZAMÓWIENIA</w:t>
            </w:r>
          </w:p>
        </w:tc>
      </w:tr>
    </w:tbl>
    <w:p w14:paraId="0E35F388" w14:textId="77777777" w:rsidR="00B4056C" w:rsidRPr="003C70C9" w:rsidRDefault="00B4056C" w:rsidP="003C70C9">
      <w:pPr>
        <w:autoSpaceDE w:val="0"/>
        <w:autoSpaceDN w:val="0"/>
        <w:adjustRightInd w:val="0"/>
        <w:spacing w:line="276" w:lineRule="auto"/>
        <w:rPr>
          <w:rFonts w:ascii="Garamond" w:eastAsia="Times New Roman" w:hAnsi="Garamond" w:cs="Calibri"/>
          <w:color w:val="FFFFFF"/>
          <w:lang w:eastAsia="pl-PL"/>
        </w:rPr>
      </w:pPr>
      <w:r w:rsidRPr="003C70C9">
        <w:rPr>
          <w:rFonts w:ascii="Garamond" w:eastAsia="Times New Roman" w:hAnsi="Garamond" w:cs="Calibri"/>
          <w:color w:val="FFFFFF"/>
          <w:lang w:eastAsia="pl-PL"/>
        </w:rPr>
        <w:t>PI</w:t>
      </w:r>
    </w:p>
    <w:p w14:paraId="46CC6CAA" w14:textId="70879813" w:rsidR="00B4056C" w:rsidRPr="003C70C9" w:rsidRDefault="00B4056C" w:rsidP="003C70C9">
      <w:pPr>
        <w:autoSpaceDE w:val="0"/>
        <w:autoSpaceDN w:val="0"/>
        <w:adjustRightInd w:val="0"/>
        <w:spacing w:line="276" w:lineRule="auto"/>
        <w:jc w:val="both"/>
        <w:rPr>
          <w:rFonts w:ascii="Garamond" w:eastAsia="Times New Roman" w:hAnsi="Garamond" w:cs="Calibri"/>
          <w:color w:val="000000"/>
          <w:lang w:eastAsia="pl-PL"/>
        </w:rPr>
      </w:pPr>
      <w:r w:rsidRPr="003C70C9">
        <w:rPr>
          <w:rFonts w:ascii="Garamond" w:eastAsia="Batang" w:hAnsi="Garamond" w:cs="Calibri"/>
          <w:lang w:eastAsia="pl-PL"/>
        </w:rPr>
        <w:t>Zmiany i wyjaś</w:t>
      </w:r>
      <w:r w:rsidRPr="003C70C9">
        <w:rPr>
          <w:rFonts w:ascii="Garamond" w:eastAsia="ArialMT" w:hAnsi="Garamond" w:cs="Calibri"/>
          <w:lang w:eastAsia="pl-PL"/>
        </w:rPr>
        <w:t>n</w:t>
      </w:r>
      <w:r w:rsidRPr="003C70C9">
        <w:rPr>
          <w:rFonts w:ascii="Garamond" w:eastAsia="Batang" w:hAnsi="Garamond" w:cs="Calibri"/>
          <w:lang w:eastAsia="pl-PL"/>
        </w:rPr>
        <w:t>ieni</w:t>
      </w:r>
      <w:r w:rsidR="0099240D" w:rsidRPr="003C70C9">
        <w:rPr>
          <w:rFonts w:ascii="Garamond" w:eastAsia="Batang" w:hAnsi="Garamond" w:cs="Calibri"/>
          <w:lang w:eastAsia="pl-PL"/>
        </w:rPr>
        <w:t>a</w:t>
      </w:r>
      <w:r w:rsidRPr="003C70C9">
        <w:rPr>
          <w:rFonts w:ascii="Garamond" w:eastAsia="Batang" w:hAnsi="Garamond" w:cs="Calibri"/>
          <w:lang w:eastAsia="pl-PL"/>
        </w:rPr>
        <w:t xml:space="preserve"> treś</w:t>
      </w:r>
      <w:r w:rsidRPr="003C70C9">
        <w:rPr>
          <w:rFonts w:ascii="Garamond" w:eastAsia="ArialMT" w:hAnsi="Garamond" w:cs="Calibri"/>
          <w:lang w:eastAsia="pl-PL"/>
        </w:rPr>
        <w:t>c</w:t>
      </w:r>
      <w:r w:rsidRPr="003C70C9">
        <w:rPr>
          <w:rFonts w:ascii="Garamond" w:eastAsia="Batang" w:hAnsi="Garamond" w:cs="Calibri"/>
          <w:lang w:eastAsia="pl-PL"/>
        </w:rPr>
        <w:t>i SWZ oraz inne dokumenty zamó</w:t>
      </w:r>
      <w:r w:rsidRPr="003C70C9">
        <w:rPr>
          <w:rFonts w:ascii="Garamond" w:eastAsia="ArialMT" w:hAnsi="Garamond" w:cs="Calibri"/>
          <w:lang w:eastAsia="pl-PL"/>
        </w:rPr>
        <w:t>w</w:t>
      </w:r>
      <w:r w:rsidRPr="003C70C9">
        <w:rPr>
          <w:rFonts w:ascii="Garamond" w:eastAsia="Batang" w:hAnsi="Garamond" w:cs="Calibri"/>
          <w:lang w:eastAsia="pl-PL"/>
        </w:rPr>
        <w:t>ienia bezpoś</w:t>
      </w:r>
      <w:r w:rsidRPr="003C70C9">
        <w:rPr>
          <w:rFonts w:ascii="Garamond" w:eastAsia="ArialMT" w:hAnsi="Garamond" w:cs="Calibri"/>
          <w:lang w:eastAsia="pl-PL"/>
        </w:rPr>
        <w:t>r</w:t>
      </w:r>
      <w:r w:rsidRPr="003C70C9">
        <w:rPr>
          <w:rFonts w:ascii="Garamond" w:eastAsia="Batang" w:hAnsi="Garamond" w:cs="Calibri"/>
          <w:lang w:eastAsia="pl-PL"/>
        </w:rPr>
        <w:t>ednio zwią</w:t>
      </w:r>
      <w:r w:rsidRPr="003C70C9">
        <w:rPr>
          <w:rFonts w:ascii="Garamond" w:eastAsia="ArialMT" w:hAnsi="Garamond" w:cs="Calibri"/>
          <w:lang w:eastAsia="pl-PL"/>
        </w:rPr>
        <w:t>z</w:t>
      </w:r>
      <w:r w:rsidRPr="003C70C9">
        <w:rPr>
          <w:rFonts w:ascii="Garamond" w:eastAsia="Batang" w:hAnsi="Garamond" w:cs="Calibri"/>
          <w:lang w:eastAsia="pl-PL"/>
        </w:rPr>
        <w:t xml:space="preserve">ane </w:t>
      </w:r>
      <w:r w:rsidRPr="003C70C9">
        <w:rPr>
          <w:rFonts w:ascii="Garamond" w:eastAsia="Batang" w:hAnsi="Garamond" w:cs="Calibri"/>
          <w:lang w:eastAsia="pl-PL"/>
        </w:rPr>
        <w:br/>
        <w:t>z postę</w:t>
      </w:r>
      <w:r w:rsidRPr="003C70C9">
        <w:rPr>
          <w:rFonts w:ascii="Garamond" w:eastAsia="ArialMT" w:hAnsi="Garamond" w:cs="Calibri"/>
          <w:lang w:eastAsia="pl-PL"/>
        </w:rPr>
        <w:t>p</w:t>
      </w:r>
      <w:r w:rsidRPr="003C70C9">
        <w:rPr>
          <w:rFonts w:ascii="Garamond" w:eastAsia="Batang" w:hAnsi="Garamond" w:cs="Calibri"/>
          <w:lang w:eastAsia="pl-PL"/>
        </w:rPr>
        <w:t>owaniem o udzielenie zamó</w:t>
      </w:r>
      <w:r w:rsidRPr="003C70C9">
        <w:rPr>
          <w:rFonts w:ascii="Garamond" w:eastAsia="ArialMT" w:hAnsi="Garamond" w:cs="Calibri"/>
          <w:lang w:eastAsia="pl-PL"/>
        </w:rPr>
        <w:t>w</w:t>
      </w:r>
      <w:r w:rsidRPr="003C70C9">
        <w:rPr>
          <w:rFonts w:ascii="Garamond" w:eastAsia="Batang" w:hAnsi="Garamond" w:cs="Calibri"/>
          <w:lang w:eastAsia="pl-PL"/>
        </w:rPr>
        <w:t xml:space="preserve">ienia będą udostępniane na stronie internetowej: </w:t>
      </w:r>
      <w:r w:rsidRPr="003C70C9">
        <w:rPr>
          <w:rFonts w:ascii="Garamond" w:eastAsia="Batang" w:hAnsi="Garamond" w:cs="Calibri"/>
          <w:lang w:eastAsia="pl-PL"/>
        </w:rPr>
        <w:br/>
      </w:r>
      <w:r w:rsidR="006D387D" w:rsidRPr="00BE0405">
        <w:rPr>
          <w:rFonts w:ascii="Garamond" w:eastAsia="Times New Roman" w:hAnsi="Garamond" w:cs="Calibri"/>
          <w:b/>
          <w:bCs/>
          <w:lang w:eastAsia="pl-PL"/>
        </w:rPr>
        <w:t>https://portal.smartpzp.pl/tormodlin</w:t>
      </w:r>
    </w:p>
    <w:p w14:paraId="2B71A1CE" w14:textId="77777777" w:rsidR="00B4056C" w:rsidRPr="003C70C9" w:rsidRDefault="00B4056C" w:rsidP="003C70C9">
      <w:pPr>
        <w:autoSpaceDE w:val="0"/>
        <w:autoSpaceDN w:val="0"/>
        <w:adjustRightInd w:val="0"/>
        <w:spacing w:line="276" w:lineRule="auto"/>
        <w:jc w:val="both"/>
        <w:rPr>
          <w:rFonts w:ascii="Garamond" w:eastAsia="Times New Roman" w:hAnsi="Garamond" w:cs="Calibri"/>
          <w:color w:val="FFFFFF"/>
          <w:lang w:eastAsia="pl-PL"/>
        </w:rPr>
      </w:pPr>
      <w:r w:rsidRPr="003C70C9">
        <w:rPr>
          <w:rFonts w:ascii="Garamond" w:eastAsia="Times New Roman" w:hAnsi="Garamond" w:cs="Calibri"/>
          <w:color w:val="FFFFFF"/>
          <w:lang w:eastAsia="pl-PL"/>
        </w:rPr>
        <w:t xml:space="preserve">MÓWIENIADMIOTU ZA </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B4056C" w:rsidRPr="003C70C9" w14:paraId="15FFC470" w14:textId="77777777" w:rsidTr="00440A95">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415932D4" w14:textId="77777777" w:rsidR="00B4056C" w:rsidRPr="003C70C9" w:rsidRDefault="00B4056C" w:rsidP="003C70C9">
            <w:pPr>
              <w:spacing w:before="100" w:beforeAutospacing="1" w:after="120" w:afterAutospacing="1" w:line="276" w:lineRule="auto"/>
              <w:jc w:val="both"/>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t>III. TRYB UDZIELENIA ZAMÓWIENIA</w:t>
            </w:r>
          </w:p>
        </w:tc>
      </w:tr>
    </w:tbl>
    <w:p w14:paraId="101FB2DD" w14:textId="77777777" w:rsidR="00B4056C" w:rsidRPr="003C70C9" w:rsidRDefault="00B4056C" w:rsidP="003C70C9">
      <w:pPr>
        <w:autoSpaceDE w:val="0"/>
        <w:autoSpaceDN w:val="0"/>
        <w:adjustRightInd w:val="0"/>
        <w:spacing w:line="276" w:lineRule="auto"/>
        <w:rPr>
          <w:rFonts w:ascii="Garamond" w:eastAsia="Batang" w:hAnsi="Garamond" w:cs="Calibri"/>
          <w:lang w:eastAsia="pl-PL"/>
        </w:rPr>
      </w:pPr>
    </w:p>
    <w:p w14:paraId="2B1D8847" w14:textId="625E09D6" w:rsidR="00B4056C" w:rsidRPr="003C70C9" w:rsidRDefault="00B4056C" w:rsidP="003C70C9">
      <w:pPr>
        <w:autoSpaceDE w:val="0"/>
        <w:autoSpaceDN w:val="0"/>
        <w:adjustRightInd w:val="0"/>
        <w:spacing w:line="276" w:lineRule="auto"/>
        <w:jc w:val="both"/>
        <w:rPr>
          <w:rFonts w:ascii="Garamond" w:eastAsia="Batang" w:hAnsi="Garamond" w:cs="Calibri"/>
          <w:lang w:eastAsia="pl-PL"/>
        </w:rPr>
      </w:pPr>
      <w:r w:rsidRPr="003C70C9">
        <w:rPr>
          <w:rFonts w:ascii="Garamond" w:eastAsia="Batang" w:hAnsi="Garamond" w:cs="Calibri"/>
          <w:lang w:eastAsia="pl-PL"/>
        </w:rPr>
        <w:t xml:space="preserve">Postępowanie </w:t>
      </w:r>
      <w:r w:rsidR="00155B1B" w:rsidRPr="003C70C9">
        <w:rPr>
          <w:rFonts w:ascii="Garamond" w:eastAsia="Batang" w:hAnsi="Garamond" w:cs="Calibri"/>
          <w:lang w:eastAsia="pl-PL"/>
        </w:rPr>
        <w:t>niniejsze</w:t>
      </w:r>
      <w:r w:rsidRPr="003C70C9">
        <w:rPr>
          <w:rFonts w:ascii="Garamond" w:eastAsia="Batang" w:hAnsi="Garamond" w:cs="Calibri"/>
          <w:lang w:eastAsia="pl-PL"/>
        </w:rPr>
        <w:t xml:space="preserve"> </w:t>
      </w:r>
      <w:r w:rsidR="00155B1B" w:rsidRPr="003C70C9">
        <w:rPr>
          <w:rFonts w:ascii="Garamond" w:eastAsia="Batang" w:hAnsi="Garamond" w:cs="Calibri"/>
          <w:lang w:eastAsia="pl-PL"/>
        </w:rPr>
        <w:t xml:space="preserve">jest </w:t>
      </w:r>
      <w:r w:rsidR="00155B1B" w:rsidRPr="003C70C9">
        <w:rPr>
          <w:rFonts w:ascii="Garamond" w:eastAsia="Batang" w:hAnsi="Garamond" w:cs="Calibri"/>
          <w:u w:val="single"/>
          <w:lang w:eastAsia="pl-PL"/>
        </w:rPr>
        <w:t>postępowaniem o udzielenie zamówienia na usługi społeczne i inne szczególne usługi</w:t>
      </w:r>
      <w:r w:rsidR="00155B1B" w:rsidRPr="003C70C9">
        <w:rPr>
          <w:rFonts w:ascii="Garamond" w:eastAsia="Batang" w:hAnsi="Garamond" w:cs="Calibri"/>
          <w:lang w:eastAsia="pl-PL"/>
        </w:rPr>
        <w:t xml:space="preserve"> i</w:t>
      </w:r>
      <w:r w:rsidRPr="003C70C9">
        <w:rPr>
          <w:rFonts w:ascii="Garamond" w:eastAsia="Batang" w:hAnsi="Garamond" w:cs="Calibri"/>
          <w:lang w:eastAsia="pl-PL"/>
        </w:rPr>
        <w:t xml:space="preserve"> prowadzone jest w trybie podstawowym, na podstawie art.</w:t>
      </w:r>
      <w:r w:rsidR="00155B1B" w:rsidRPr="003C70C9">
        <w:rPr>
          <w:rFonts w:ascii="Garamond" w:eastAsia="Batang" w:hAnsi="Garamond" w:cs="Calibri"/>
          <w:lang w:eastAsia="pl-PL"/>
        </w:rPr>
        <w:t xml:space="preserve"> 359 pkt 2 w zw. z art.</w:t>
      </w:r>
      <w:r w:rsidRPr="003C70C9">
        <w:rPr>
          <w:rFonts w:ascii="Garamond" w:eastAsia="Batang" w:hAnsi="Garamond" w:cs="Calibri"/>
          <w:lang w:eastAsia="pl-PL"/>
        </w:rPr>
        <w:t xml:space="preserve"> 275 pkt 1 ustawy z dnia 11 września 2019 r. – Prawo zamówień publicznych.</w:t>
      </w:r>
    </w:p>
    <w:p w14:paraId="2701C3EB" w14:textId="77777777" w:rsidR="00B4056C" w:rsidRPr="003C70C9" w:rsidRDefault="00B4056C" w:rsidP="003C70C9">
      <w:pPr>
        <w:autoSpaceDE w:val="0"/>
        <w:autoSpaceDN w:val="0"/>
        <w:adjustRightInd w:val="0"/>
        <w:spacing w:line="276" w:lineRule="auto"/>
        <w:ind w:left="142" w:hanging="142"/>
        <w:jc w:val="both"/>
        <w:rPr>
          <w:rFonts w:ascii="Garamond" w:eastAsia="Times New Roman" w:hAnsi="Garamond" w:cs="Calibri"/>
          <w:color w:val="FFFFFF"/>
          <w:lang w:eastAsia="pl-PL"/>
        </w:rPr>
      </w:pPr>
      <w:r w:rsidRPr="003C70C9">
        <w:rPr>
          <w:rFonts w:ascii="Garamond" w:eastAsia="Times New Roman" w:hAnsi="Garamond" w:cs="Calibri"/>
          <w:color w:val="FFFFFF"/>
          <w:lang w:eastAsia="pl-PL"/>
        </w:rPr>
        <w:t>…………………………….ZAMÓWIENIADMIOTU ZA</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B4056C" w:rsidRPr="003C70C9" w14:paraId="02F25046" w14:textId="77777777" w:rsidTr="00440A95">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09C5C3B9" w14:textId="54154968" w:rsidR="00B4056C" w:rsidRPr="003C70C9" w:rsidRDefault="00B4056C" w:rsidP="003C70C9">
            <w:pPr>
              <w:spacing w:before="100" w:beforeAutospacing="1" w:after="120" w:afterAutospacing="1" w:line="276" w:lineRule="auto"/>
              <w:jc w:val="both"/>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t>IV. INFORMACJA, CZY ZAMAWIAJĄCY PRZEWIDUJE  WYBÓR NAJKORZYSTNIEJSZEJ OFERTY Z MOŻLIWOŚCIĄ PROWADZENIA NEGOCJACJI</w:t>
            </w:r>
          </w:p>
        </w:tc>
      </w:tr>
    </w:tbl>
    <w:p w14:paraId="24FE4C85" w14:textId="77777777" w:rsidR="00B4056C" w:rsidRPr="003C70C9" w:rsidRDefault="00B4056C" w:rsidP="003C70C9">
      <w:pPr>
        <w:autoSpaceDE w:val="0"/>
        <w:autoSpaceDN w:val="0"/>
        <w:adjustRightInd w:val="0"/>
        <w:spacing w:line="276" w:lineRule="auto"/>
        <w:rPr>
          <w:rFonts w:ascii="Garamond" w:eastAsia="Batang" w:hAnsi="Garamond" w:cs="Calibri"/>
          <w:lang w:eastAsia="pl-PL"/>
        </w:rPr>
      </w:pPr>
    </w:p>
    <w:p w14:paraId="511AFF16" w14:textId="765E5E27" w:rsidR="00B4056C" w:rsidRPr="003C70C9" w:rsidRDefault="00B4056C" w:rsidP="003C70C9">
      <w:pPr>
        <w:autoSpaceDE w:val="0"/>
        <w:autoSpaceDN w:val="0"/>
        <w:adjustRightInd w:val="0"/>
        <w:spacing w:line="276" w:lineRule="auto"/>
        <w:jc w:val="both"/>
        <w:rPr>
          <w:rFonts w:ascii="Garamond" w:eastAsia="Times New Roman" w:hAnsi="Garamond" w:cs="Calibri"/>
          <w:color w:val="FFFFFF"/>
          <w:lang w:eastAsia="pl-PL"/>
        </w:rPr>
      </w:pPr>
      <w:r w:rsidRPr="003C70C9">
        <w:rPr>
          <w:rFonts w:ascii="Garamond" w:eastAsia="Batang" w:hAnsi="Garamond" w:cs="Calibri"/>
          <w:lang w:eastAsia="pl-PL"/>
        </w:rPr>
        <w:t>Zamawiający nie przewiduje wyboru najkorzystniejszej oferty z możliwością prowadzenia negocjacji.</w:t>
      </w:r>
      <w:r w:rsidRPr="003C70C9">
        <w:rPr>
          <w:rFonts w:ascii="Garamond" w:eastAsia="Times New Roman" w:hAnsi="Garamond" w:cs="Calibri"/>
          <w:color w:val="FFFFFF"/>
          <w:lang w:eastAsia="pl-PL"/>
        </w:rPr>
        <w:t>AMÓWIENIADMIOTU ZA</w:t>
      </w:r>
    </w:p>
    <w:tbl>
      <w:tblPr>
        <w:tblW w:w="9471"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471"/>
      </w:tblGrid>
      <w:tr w:rsidR="00B4056C" w:rsidRPr="003C70C9" w14:paraId="32D806BC" w14:textId="77777777" w:rsidTr="00440A95">
        <w:trPr>
          <w:trHeight w:val="370"/>
        </w:trPr>
        <w:tc>
          <w:tcPr>
            <w:tcW w:w="9471" w:type="dxa"/>
            <w:tcBorders>
              <w:top w:val="single" w:sz="4" w:space="0" w:color="FFFFFF"/>
              <w:left w:val="single" w:sz="4" w:space="0" w:color="FFFFFF"/>
              <w:bottom w:val="single" w:sz="4" w:space="0" w:color="FFFFFF"/>
              <w:right w:val="single" w:sz="4" w:space="0" w:color="FFFFFF"/>
            </w:tcBorders>
            <w:shd w:val="clear" w:color="auto" w:fill="A5A5A5"/>
          </w:tcPr>
          <w:p w14:paraId="13B8C7DC" w14:textId="77777777" w:rsidR="00B4056C" w:rsidRPr="003C70C9" w:rsidRDefault="00B4056C" w:rsidP="003C70C9">
            <w:pPr>
              <w:spacing w:before="100" w:beforeAutospacing="1" w:after="120" w:afterAutospacing="1" w:line="276" w:lineRule="auto"/>
              <w:jc w:val="both"/>
              <w:outlineLvl w:val="1"/>
              <w:rPr>
                <w:rFonts w:ascii="Garamond" w:eastAsia="Times New Roman" w:hAnsi="Garamond" w:cs="Calibri"/>
                <w:b/>
                <w:bCs/>
                <w:color w:val="FFFFFF"/>
                <w:lang w:eastAsia="pl-PL"/>
              </w:rPr>
            </w:pPr>
            <w:bookmarkStart w:id="6" w:name="_Toc72717327"/>
            <w:bookmarkStart w:id="7" w:name="_Toc95621011"/>
            <w:bookmarkStart w:id="8" w:name="_Toc95621112"/>
            <w:bookmarkStart w:id="9" w:name="_Toc95633495"/>
            <w:bookmarkStart w:id="10" w:name="_Toc182554626"/>
            <w:r w:rsidRPr="003C70C9">
              <w:rPr>
                <w:rFonts w:ascii="Garamond" w:eastAsia="Times New Roman" w:hAnsi="Garamond" w:cs="Calibri"/>
                <w:b/>
                <w:bCs/>
                <w:color w:val="FFFFFF"/>
                <w:lang w:eastAsia="pl-PL"/>
              </w:rPr>
              <w:t>V. OPIS PRZEDMIOTU ZAMÓWIENIA</w:t>
            </w:r>
          </w:p>
        </w:tc>
      </w:tr>
      <w:bookmarkEnd w:id="6"/>
      <w:bookmarkEnd w:id="7"/>
      <w:bookmarkEnd w:id="8"/>
      <w:bookmarkEnd w:id="9"/>
      <w:bookmarkEnd w:id="10"/>
    </w:tbl>
    <w:p w14:paraId="24871C89" w14:textId="77777777" w:rsidR="00B4056C" w:rsidRPr="003C70C9" w:rsidRDefault="00B4056C" w:rsidP="003C70C9">
      <w:pPr>
        <w:widowControl w:val="0"/>
        <w:autoSpaceDE w:val="0"/>
        <w:autoSpaceDN w:val="0"/>
        <w:adjustRightInd w:val="0"/>
        <w:spacing w:after="120" w:line="276" w:lineRule="auto"/>
        <w:ind w:left="284"/>
        <w:jc w:val="both"/>
        <w:rPr>
          <w:rFonts w:ascii="Garamond" w:eastAsia="Times New Roman" w:hAnsi="Garamond" w:cs="Calibri"/>
          <w:bCs/>
          <w:color w:val="0000FF"/>
          <w:lang w:eastAsia="pl-PL"/>
        </w:rPr>
      </w:pPr>
    </w:p>
    <w:p w14:paraId="57D695BC" w14:textId="77777777" w:rsidR="004A7C26" w:rsidRPr="003C70C9" w:rsidRDefault="004A7C26" w:rsidP="005B2375">
      <w:pPr>
        <w:widowControl w:val="0"/>
        <w:numPr>
          <w:ilvl w:val="0"/>
          <w:numId w:val="13"/>
        </w:numPr>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Przedmiotem zamówienia jest prowadzenie zajęć szkoleniowych z zakresu doskonalenia techniki jazdy kierowców w toku kompleksowej usługi realizowanej przez Zamawiającego. </w:t>
      </w:r>
    </w:p>
    <w:p w14:paraId="2A2F011E" w14:textId="77777777" w:rsidR="002F7735" w:rsidRPr="003C70C9" w:rsidRDefault="004A7C26" w:rsidP="005B2375">
      <w:pPr>
        <w:widowControl w:val="0"/>
        <w:numPr>
          <w:ilvl w:val="0"/>
          <w:numId w:val="13"/>
        </w:numPr>
        <w:autoSpaceDE w:val="0"/>
        <w:autoSpaceDN w:val="0"/>
        <w:adjustRightInd w:val="0"/>
        <w:spacing w:after="120" w:line="276" w:lineRule="auto"/>
        <w:ind w:left="284" w:hanging="284"/>
        <w:jc w:val="both"/>
        <w:rPr>
          <w:rFonts w:ascii="Garamond" w:eastAsia="Times New Roman" w:hAnsi="Garamond" w:cs="Calibri"/>
          <w:b/>
          <w:bCs/>
          <w:lang w:eastAsia="pl-PL"/>
        </w:rPr>
      </w:pPr>
      <w:r w:rsidRPr="003C70C9">
        <w:rPr>
          <w:rFonts w:ascii="Garamond" w:eastAsia="Times New Roman" w:hAnsi="Garamond" w:cs="Calibri"/>
          <w:b/>
          <w:bCs/>
          <w:lang w:eastAsia="pl-PL"/>
        </w:rPr>
        <w:t xml:space="preserve">Zamówienie podzielone jest na 20 części. </w:t>
      </w:r>
    </w:p>
    <w:p w14:paraId="1FA6AC63" w14:textId="7B8179A5" w:rsidR="004A7C26" w:rsidRPr="003C70C9" w:rsidRDefault="004A7C26" w:rsidP="005B2375">
      <w:pPr>
        <w:widowControl w:val="0"/>
        <w:numPr>
          <w:ilvl w:val="0"/>
          <w:numId w:val="13"/>
        </w:numPr>
        <w:autoSpaceDE w:val="0"/>
        <w:autoSpaceDN w:val="0"/>
        <w:adjustRightInd w:val="0"/>
        <w:spacing w:after="120" w:line="276" w:lineRule="auto"/>
        <w:ind w:left="284" w:hanging="284"/>
        <w:jc w:val="both"/>
        <w:rPr>
          <w:rFonts w:ascii="Garamond" w:eastAsia="Times New Roman" w:hAnsi="Garamond" w:cs="Calibri"/>
          <w:b/>
          <w:bCs/>
          <w:lang w:eastAsia="pl-PL"/>
        </w:rPr>
      </w:pPr>
      <w:r w:rsidRPr="003C70C9">
        <w:rPr>
          <w:rFonts w:ascii="Garamond" w:eastAsia="Times New Roman" w:hAnsi="Garamond" w:cs="Calibri"/>
          <w:b/>
          <w:bCs/>
          <w:lang w:eastAsia="pl-PL"/>
        </w:rPr>
        <w:t xml:space="preserve">Każdy Wykonawca może złożyć ofertę najwyżej na jedną </w:t>
      </w:r>
      <w:r w:rsidR="002F7735" w:rsidRPr="003C70C9">
        <w:rPr>
          <w:rFonts w:ascii="Garamond" w:eastAsia="Times New Roman" w:hAnsi="Garamond" w:cs="Calibri"/>
          <w:b/>
          <w:bCs/>
          <w:lang w:eastAsia="pl-PL"/>
        </w:rPr>
        <w:t xml:space="preserve">(1) </w:t>
      </w:r>
      <w:r w:rsidRPr="003C70C9">
        <w:rPr>
          <w:rFonts w:ascii="Garamond" w:eastAsia="Times New Roman" w:hAnsi="Garamond" w:cs="Calibri"/>
          <w:b/>
          <w:bCs/>
          <w:lang w:eastAsia="pl-PL"/>
        </w:rPr>
        <w:t xml:space="preserve">część zamówienia. </w:t>
      </w:r>
      <w:r w:rsidR="002F7735" w:rsidRPr="003C70C9">
        <w:rPr>
          <w:rFonts w:ascii="Garamond" w:eastAsia="Times New Roman" w:hAnsi="Garamond" w:cs="Calibri"/>
          <w:b/>
          <w:bCs/>
          <w:lang w:eastAsia="pl-PL"/>
        </w:rPr>
        <w:t>W razie złożenia oferty na więcej niż jedną część zamówienia, wszystkie oferty tego Wykonawcy zostaną odrzucone.</w:t>
      </w:r>
    </w:p>
    <w:p w14:paraId="39F307CC" w14:textId="68E3B8CB" w:rsidR="00B4056C" w:rsidRPr="003C70C9" w:rsidRDefault="00B4056C" w:rsidP="005B2375">
      <w:pPr>
        <w:widowControl w:val="0"/>
        <w:numPr>
          <w:ilvl w:val="0"/>
          <w:numId w:val="13"/>
        </w:numPr>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Szczegółowy opis </w:t>
      </w:r>
      <w:r w:rsidR="007E12A8" w:rsidRPr="003C70C9">
        <w:rPr>
          <w:rFonts w:ascii="Garamond" w:eastAsia="Times New Roman" w:hAnsi="Garamond" w:cs="Calibri"/>
          <w:lang w:eastAsia="pl-PL"/>
        </w:rPr>
        <w:t xml:space="preserve">przedmiotu </w:t>
      </w:r>
      <w:r w:rsidRPr="003C70C9">
        <w:rPr>
          <w:rFonts w:ascii="Garamond" w:eastAsia="Times New Roman" w:hAnsi="Garamond" w:cs="Calibri"/>
          <w:lang w:eastAsia="pl-PL"/>
        </w:rPr>
        <w:t xml:space="preserve">zamówienia </w:t>
      </w:r>
      <w:r w:rsidR="007E12A8" w:rsidRPr="003C70C9">
        <w:rPr>
          <w:rFonts w:ascii="Garamond" w:eastAsia="Times New Roman" w:hAnsi="Garamond" w:cs="Calibri"/>
          <w:lang w:eastAsia="pl-PL"/>
        </w:rPr>
        <w:t xml:space="preserve">w odniesieniu do każdej z części zamówienia </w:t>
      </w:r>
      <w:r w:rsidRPr="003C70C9">
        <w:rPr>
          <w:rFonts w:ascii="Garamond" w:eastAsia="Times New Roman" w:hAnsi="Garamond" w:cs="Calibri"/>
          <w:lang w:eastAsia="pl-PL"/>
        </w:rPr>
        <w:t xml:space="preserve">określono w </w:t>
      </w:r>
      <w:r w:rsidRPr="003C70C9">
        <w:rPr>
          <w:rFonts w:ascii="Garamond" w:eastAsia="Times New Roman" w:hAnsi="Garamond" w:cs="Calibri"/>
          <w:b/>
          <w:lang w:eastAsia="pl-PL"/>
        </w:rPr>
        <w:t>załącznik</w:t>
      </w:r>
      <w:r w:rsidR="007E12A8" w:rsidRPr="003C70C9">
        <w:rPr>
          <w:rFonts w:ascii="Garamond" w:eastAsia="Times New Roman" w:hAnsi="Garamond" w:cs="Calibri"/>
          <w:b/>
          <w:lang w:eastAsia="pl-PL"/>
        </w:rPr>
        <w:t>ach</w:t>
      </w:r>
      <w:r w:rsidRPr="003C70C9">
        <w:rPr>
          <w:rFonts w:ascii="Garamond" w:eastAsia="Times New Roman" w:hAnsi="Garamond" w:cs="Calibri"/>
          <w:b/>
          <w:lang w:eastAsia="pl-PL"/>
        </w:rPr>
        <w:t xml:space="preserve"> nr 4</w:t>
      </w:r>
      <w:r w:rsidR="007E12A8" w:rsidRPr="003C70C9">
        <w:rPr>
          <w:rFonts w:ascii="Garamond" w:eastAsia="Times New Roman" w:hAnsi="Garamond" w:cs="Calibri"/>
          <w:b/>
          <w:lang w:eastAsia="pl-PL"/>
        </w:rPr>
        <w:t>a - 4u</w:t>
      </w:r>
      <w:r w:rsidRPr="003C70C9">
        <w:rPr>
          <w:rFonts w:ascii="Garamond" w:eastAsia="Times New Roman" w:hAnsi="Garamond" w:cs="Calibri"/>
          <w:lang w:eastAsia="pl-PL"/>
        </w:rPr>
        <w:t xml:space="preserve"> </w:t>
      </w:r>
      <w:r w:rsidRPr="003C70C9">
        <w:rPr>
          <w:rFonts w:ascii="Garamond" w:eastAsia="Times New Roman" w:hAnsi="Garamond" w:cs="Calibri"/>
          <w:b/>
          <w:lang w:eastAsia="pl-PL"/>
        </w:rPr>
        <w:t>do SWZ.</w:t>
      </w:r>
    </w:p>
    <w:p w14:paraId="65E8D3DF" w14:textId="115601EE" w:rsidR="00AD2CEA" w:rsidRPr="003C70C9" w:rsidRDefault="00AD2CEA" w:rsidP="005B2375">
      <w:pPr>
        <w:widowControl w:val="0"/>
        <w:numPr>
          <w:ilvl w:val="0"/>
          <w:numId w:val="13"/>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Postępowanie prowadzi się w języku polskim.</w:t>
      </w:r>
    </w:p>
    <w:p w14:paraId="0EACB2C8" w14:textId="7732296C" w:rsidR="00B4056C" w:rsidRPr="003C70C9" w:rsidRDefault="00B4056C" w:rsidP="005B2375">
      <w:pPr>
        <w:widowControl w:val="0"/>
        <w:numPr>
          <w:ilvl w:val="0"/>
          <w:numId w:val="13"/>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Zamawiający nie dopuszcza składania ofert wariantowych.</w:t>
      </w:r>
    </w:p>
    <w:p w14:paraId="5A6C1C74" w14:textId="3A67D9F4" w:rsidR="00D37BBA" w:rsidRPr="003C70C9" w:rsidRDefault="00D37BBA" w:rsidP="005B2375">
      <w:pPr>
        <w:widowControl w:val="0"/>
        <w:numPr>
          <w:ilvl w:val="0"/>
          <w:numId w:val="13"/>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Rozliczenia między Zamawiającym a Wykonawcą odbywać się będą w złotych polskich</w:t>
      </w:r>
      <w:r w:rsidR="0087430F" w:rsidRPr="003C70C9">
        <w:rPr>
          <w:rFonts w:ascii="Garamond" w:eastAsia="Times New Roman" w:hAnsi="Garamond" w:cs="Calibri"/>
          <w:lang w:eastAsia="pl-PL"/>
        </w:rPr>
        <w:t>.</w:t>
      </w:r>
    </w:p>
    <w:p w14:paraId="6DCFDF79" w14:textId="46C37AAD" w:rsidR="00D37BBA" w:rsidRPr="003C70C9" w:rsidRDefault="00D37BBA" w:rsidP="005B2375">
      <w:pPr>
        <w:widowControl w:val="0"/>
        <w:numPr>
          <w:ilvl w:val="0"/>
          <w:numId w:val="13"/>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Zamawiający nie przewiduje zwrotu kosztów udziału w postępowaniu</w:t>
      </w:r>
      <w:r w:rsidR="0087430F" w:rsidRPr="003C70C9">
        <w:rPr>
          <w:rFonts w:ascii="Garamond" w:eastAsia="Times New Roman" w:hAnsi="Garamond" w:cs="Calibri"/>
          <w:lang w:eastAsia="pl-PL"/>
        </w:rPr>
        <w:t>.</w:t>
      </w:r>
    </w:p>
    <w:p w14:paraId="6EC58B00" w14:textId="77777777" w:rsidR="00D37BBA" w:rsidRPr="003C70C9" w:rsidRDefault="00D37BBA" w:rsidP="005B2375">
      <w:pPr>
        <w:widowControl w:val="0"/>
        <w:numPr>
          <w:ilvl w:val="0"/>
          <w:numId w:val="13"/>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Zamawiający nie przewiduje zawarcia umowy ramowej.</w:t>
      </w:r>
    </w:p>
    <w:p w14:paraId="6B1A1E7C" w14:textId="35C60A54" w:rsidR="00D37BBA" w:rsidRPr="003C70C9" w:rsidRDefault="00AD2CEA" w:rsidP="005B2375">
      <w:pPr>
        <w:widowControl w:val="0"/>
        <w:numPr>
          <w:ilvl w:val="0"/>
          <w:numId w:val="13"/>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Zamawiający nie przewiduje aukcji elektronicznej.</w:t>
      </w:r>
    </w:p>
    <w:p w14:paraId="12536DAA" w14:textId="77777777" w:rsidR="00B4056C" w:rsidRPr="003C70C9" w:rsidRDefault="00B4056C" w:rsidP="003C70C9">
      <w:pPr>
        <w:autoSpaceDE w:val="0"/>
        <w:autoSpaceDN w:val="0"/>
        <w:adjustRightInd w:val="0"/>
        <w:spacing w:after="47" w:line="276" w:lineRule="auto"/>
        <w:jc w:val="both"/>
        <w:rPr>
          <w:rFonts w:ascii="Garamond" w:eastAsia="Times New Roman" w:hAnsi="Garamond" w:cs="Calibri"/>
          <w:color w:val="FFFFFF"/>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6F96293C" w14:textId="77777777" w:rsidTr="00440A95">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25A2BF6B" w14:textId="178BCB83" w:rsidR="00B4056C" w:rsidRPr="003C70C9" w:rsidRDefault="00B4056C" w:rsidP="003C70C9">
            <w:pPr>
              <w:autoSpaceDE w:val="0"/>
              <w:autoSpaceDN w:val="0"/>
              <w:adjustRightInd w:val="0"/>
              <w:spacing w:before="120" w:after="120" w:line="276" w:lineRule="auto"/>
              <w:jc w:val="both"/>
              <w:rPr>
                <w:rFonts w:ascii="Garamond" w:eastAsia="Times New Roman" w:hAnsi="Garamond" w:cs="Calibri"/>
                <w:b/>
                <w:color w:val="FFFFFF"/>
                <w:lang w:eastAsia="pl-PL"/>
              </w:rPr>
            </w:pPr>
            <w:bookmarkStart w:id="11" w:name="_Toc72717328"/>
            <w:bookmarkStart w:id="12" w:name="_Toc95621012"/>
            <w:bookmarkStart w:id="13" w:name="_Toc95621113"/>
            <w:bookmarkStart w:id="14" w:name="_Toc95633496"/>
            <w:bookmarkStart w:id="15" w:name="_Toc182554627"/>
            <w:r w:rsidRPr="003C70C9">
              <w:rPr>
                <w:rFonts w:ascii="Garamond" w:eastAsia="Times New Roman" w:hAnsi="Garamond" w:cs="Calibri"/>
                <w:b/>
                <w:color w:val="FFFFFF"/>
                <w:lang w:eastAsia="pl-PL"/>
              </w:rPr>
              <w:t xml:space="preserve">VI. TERMIN </w:t>
            </w:r>
            <w:r w:rsidR="00231DA0" w:rsidRPr="003C70C9">
              <w:rPr>
                <w:rFonts w:ascii="Garamond" w:eastAsia="Times New Roman" w:hAnsi="Garamond" w:cs="Calibri"/>
                <w:b/>
                <w:color w:val="FFFFFF"/>
                <w:lang w:eastAsia="pl-PL"/>
              </w:rPr>
              <w:t xml:space="preserve">I MIEJSCE </w:t>
            </w:r>
            <w:r w:rsidRPr="003C70C9">
              <w:rPr>
                <w:rFonts w:ascii="Garamond" w:eastAsia="Times New Roman" w:hAnsi="Garamond" w:cs="Calibri"/>
                <w:b/>
                <w:color w:val="FFFFFF"/>
                <w:lang w:eastAsia="pl-PL"/>
              </w:rPr>
              <w:t>WYKONANIA ZAMÓWIENIA</w:t>
            </w:r>
          </w:p>
        </w:tc>
      </w:tr>
      <w:bookmarkEnd w:id="11"/>
      <w:bookmarkEnd w:id="12"/>
      <w:bookmarkEnd w:id="13"/>
      <w:bookmarkEnd w:id="14"/>
      <w:bookmarkEnd w:id="15"/>
    </w:tbl>
    <w:p w14:paraId="6EB8D9EE" w14:textId="77777777" w:rsidR="00B4056C" w:rsidRPr="003C70C9" w:rsidRDefault="00B4056C" w:rsidP="003C70C9">
      <w:pPr>
        <w:autoSpaceDE w:val="0"/>
        <w:autoSpaceDN w:val="0"/>
        <w:adjustRightInd w:val="0"/>
        <w:spacing w:after="47" w:line="276" w:lineRule="auto"/>
        <w:jc w:val="both"/>
        <w:rPr>
          <w:rFonts w:ascii="Garamond" w:eastAsia="Times New Roman" w:hAnsi="Garamond" w:cs="Calibri"/>
          <w:lang w:val="x-none" w:eastAsia="pl-PL"/>
        </w:rPr>
      </w:pPr>
    </w:p>
    <w:p w14:paraId="15D0BE20" w14:textId="246C1AE3" w:rsidR="00231DA0" w:rsidRPr="003C70C9" w:rsidRDefault="00231DA0" w:rsidP="005B2375">
      <w:pPr>
        <w:widowControl w:val="0"/>
        <w:numPr>
          <w:ilvl w:val="0"/>
          <w:numId w:val="28"/>
        </w:numPr>
        <w:tabs>
          <w:tab w:val="left" w:pos="284"/>
        </w:tabs>
        <w:autoSpaceDE w:val="0"/>
        <w:autoSpaceDN w:val="0"/>
        <w:adjustRightInd w:val="0"/>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Wykonawca wykona przedmiot zamówienia </w:t>
      </w:r>
      <w:r w:rsidR="007E12A8" w:rsidRPr="003C70C9">
        <w:rPr>
          <w:rFonts w:ascii="Garamond" w:eastAsia="Times New Roman" w:hAnsi="Garamond" w:cs="Calibri"/>
          <w:lang w:eastAsia="pl-PL"/>
        </w:rPr>
        <w:t xml:space="preserve">tj. będzie świadczył usługi objęte jego przedmiotem w okresie od dnia zawarcia umowy </w:t>
      </w:r>
      <w:r w:rsidR="006C28BD" w:rsidRPr="003C70C9">
        <w:rPr>
          <w:rFonts w:ascii="Garamond" w:eastAsia="Times New Roman" w:hAnsi="Garamond" w:cs="Calibri"/>
          <w:lang w:eastAsia="pl-PL"/>
        </w:rPr>
        <w:t xml:space="preserve"> najpóźniej </w:t>
      </w:r>
      <w:r w:rsidR="007E12A8" w:rsidRPr="003C70C9">
        <w:rPr>
          <w:rFonts w:ascii="Garamond" w:eastAsia="Times New Roman" w:hAnsi="Garamond" w:cs="Calibri"/>
          <w:lang w:eastAsia="pl-PL"/>
        </w:rPr>
        <w:t>do dnia 31 stycznia 2023 r</w:t>
      </w:r>
      <w:r w:rsidR="006C28BD" w:rsidRPr="003C70C9">
        <w:rPr>
          <w:rFonts w:ascii="Garamond" w:eastAsia="Times New Roman" w:hAnsi="Garamond" w:cs="Calibri"/>
          <w:lang w:eastAsia="pl-PL"/>
        </w:rPr>
        <w:t>. lub krócej – w przypadku wcześniejszego wyczerpania kwoty, jaką Zamawiający przewidział na realizację przedmiotowego zamówienia.</w:t>
      </w:r>
    </w:p>
    <w:p w14:paraId="02537AED" w14:textId="7C5AADF3" w:rsidR="00B4056C" w:rsidRPr="003C70C9" w:rsidRDefault="00231DA0" w:rsidP="005B2375">
      <w:pPr>
        <w:widowControl w:val="0"/>
        <w:numPr>
          <w:ilvl w:val="0"/>
          <w:numId w:val="28"/>
        </w:numPr>
        <w:tabs>
          <w:tab w:val="left" w:pos="284"/>
        </w:tabs>
        <w:autoSpaceDE w:val="0"/>
        <w:autoSpaceDN w:val="0"/>
        <w:adjustRightInd w:val="0"/>
        <w:spacing w:after="120" w:line="276" w:lineRule="auto"/>
        <w:ind w:left="284" w:hanging="284"/>
        <w:jc w:val="both"/>
        <w:rPr>
          <w:rFonts w:ascii="Garamond" w:eastAsia="Times New Roman" w:hAnsi="Garamond" w:cs="Calibri"/>
          <w:color w:val="FFFFFF"/>
          <w:lang w:eastAsia="pl-PL"/>
        </w:rPr>
      </w:pPr>
      <w:r w:rsidRPr="003C70C9">
        <w:rPr>
          <w:rFonts w:ascii="Garamond" w:eastAsia="Times New Roman" w:hAnsi="Garamond" w:cs="Calibri"/>
          <w:lang w:eastAsia="pl-PL"/>
        </w:rPr>
        <w:t>Miejsce</w:t>
      </w:r>
      <w:r w:rsidR="006C28BD" w:rsidRPr="003C70C9">
        <w:rPr>
          <w:rFonts w:ascii="Garamond" w:eastAsia="Times New Roman" w:hAnsi="Garamond" w:cs="Calibri"/>
          <w:lang w:eastAsia="pl-PL"/>
        </w:rPr>
        <w:t>m</w:t>
      </w:r>
      <w:r w:rsidRPr="003C70C9">
        <w:rPr>
          <w:rFonts w:ascii="Garamond" w:eastAsia="Times New Roman" w:hAnsi="Garamond" w:cs="Calibri"/>
          <w:lang w:eastAsia="pl-PL"/>
        </w:rPr>
        <w:t xml:space="preserve"> realizacji zamówienia </w:t>
      </w:r>
      <w:r w:rsidR="006C28BD" w:rsidRPr="003C70C9">
        <w:rPr>
          <w:rFonts w:ascii="Garamond" w:eastAsia="Times New Roman" w:hAnsi="Garamond" w:cs="Calibri"/>
          <w:lang w:eastAsia="pl-PL"/>
        </w:rPr>
        <w:t xml:space="preserve">będzie ośrodek doskonalenia techniki jazdy, prowadzony przez Zamawiającego w Nowym Dworze Mazowieckim (ul. </w:t>
      </w:r>
      <w:r w:rsidR="006B5D7C" w:rsidRPr="003C70C9">
        <w:rPr>
          <w:rFonts w:ascii="Garamond" w:hAnsi="Garamond"/>
        </w:rPr>
        <w:t>Gen. Wiktora Thomme 1B), z zastrzeżeniem usług, które zgodnie z dokumentacją niniejszego zamówienia, wymagać będą świadczenia usług także poza tym ośrodkiem.</w:t>
      </w: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1B73E05A" w14:textId="77777777" w:rsidTr="00440A95">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579F75B7" w14:textId="77777777" w:rsidR="00B4056C" w:rsidRPr="003C70C9" w:rsidRDefault="00B4056C" w:rsidP="003C70C9">
            <w:pPr>
              <w:autoSpaceDE w:val="0"/>
              <w:autoSpaceDN w:val="0"/>
              <w:adjustRightInd w:val="0"/>
              <w:spacing w:before="120" w:after="120"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VII. PROJEKTOWANE POSTANOWIENIA UMOWY W SPRAWIE ZAMÓWIENIA PUBLICZNEGO, KTÓRE ZOSTANĄ WPROWADZONE DO TREŚCI UMOWY</w:t>
            </w:r>
          </w:p>
        </w:tc>
      </w:tr>
    </w:tbl>
    <w:p w14:paraId="47729245" w14:textId="77777777" w:rsidR="00B4056C" w:rsidRPr="003C70C9" w:rsidRDefault="00B4056C" w:rsidP="003C70C9">
      <w:pPr>
        <w:autoSpaceDE w:val="0"/>
        <w:autoSpaceDN w:val="0"/>
        <w:adjustRightInd w:val="0"/>
        <w:spacing w:line="276" w:lineRule="auto"/>
        <w:rPr>
          <w:rFonts w:ascii="Garamond" w:eastAsia="Batang" w:hAnsi="Garamond" w:cs="Calibri"/>
          <w:lang w:eastAsia="pl-PL"/>
        </w:rPr>
      </w:pPr>
    </w:p>
    <w:p w14:paraId="1162360A" w14:textId="77777777" w:rsidR="00B4056C" w:rsidRPr="003C70C9" w:rsidRDefault="00B4056C" w:rsidP="003C70C9">
      <w:pPr>
        <w:autoSpaceDE w:val="0"/>
        <w:autoSpaceDN w:val="0"/>
        <w:adjustRightInd w:val="0"/>
        <w:spacing w:line="276" w:lineRule="auto"/>
        <w:jc w:val="both"/>
        <w:rPr>
          <w:rFonts w:ascii="Garamond" w:eastAsia="Batang" w:hAnsi="Garamond" w:cs="Calibri"/>
          <w:lang w:eastAsia="pl-PL"/>
        </w:rPr>
      </w:pPr>
      <w:r w:rsidRPr="003C70C9">
        <w:rPr>
          <w:rFonts w:ascii="Garamond" w:eastAsia="Batang" w:hAnsi="Garamond" w:cs="Calibri"/>
          <w:lang w:eastAsia="pl-PL"/>
        </w:rPr>
        <w:t>Projektowane postanowienia umowy w sprawie zamówienia publicznego, które zostaną wprowadzone do treści umowy, określone zostały w załączniku nr 3 do SWZ.</w:t>
      </w:r>
    </w:p>
    <w:p w14:paraId="7FBFD05B" w14:textId="77777777" w:rsidR="00B4056C" w:rsidRPr="003C70C9" w:rsidRDefault="00B4056C" w:rsidP="003C70C9">
      <w:pPr>
        <w:numPr>
          <w:ilvl w:val="0"/>
          <w:numId w:val="4"/>
        </w:numPr>
        <w:autoSpaceDE w:val="0"/>
        <w:autoSpaceDN w:val="0"/>
        <w:adjustRightInd w:val="0"/>
        <w:spacing w:after="47" w:line="276" w:lineRule="auto"/>
        <w:jc w:val="both"/>
        <w:rPr>
          <w:rFonts w:ascii="Garamond" w:eastAsia="Times New Roman" w:hAnsi="Garamond" w:cs="Calibri"/>
          <w:color w:val="FFFFFF"/>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01F544F5" w14:textId="77777777" w:rsidTr="00440A95">
        <w:trPr>
          <w:trHeight w:val="288"/>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CA93222" w14:textId="77777777" w:rsidR="00B4056C" w:rsidRPr="003C70C9" w:rsidRDefault="00B4056C" w:rsidP="003C70C9">
            <w:pPr>
              <w:autoSpaceDE w:val="0"/>
              <w:autoSpaceDN w:val="0"/>
              <w:adjustRightInd w:val="0"/>
              <w:spacing w:before="120" w:after="120"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VIII.INFORMACJE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9630F32" w14:textId="77777777" w:rsidR="00B4056C" w:rsidRPr="003C70C9" w:rsidRDefault="00B4056C" w:rsidP="003C70C9">
      <w:pPr>
        <w:spacing w:after="120" w:line="276" w:lineRule="auto"/>
        <w:jc w:val="both"/>
        <w:rPr>
          <w:rFonts w:ascii="Garamond" w:eastAsia="Batang" w:hAnsi="Garamond" w:cs="Calibri"/>
          <w:lang w:eastAsia="pl-PL"/>
        </w:rPr>
      </w:pPr>
    </w:p>
    <w:p w14:paraId="7E150D1D" w14:textId="3DF4685F" w:rsidR="00BE2301" w:rsidRPr="00BE2301" w:rsidRDefault="00B4056C" w:rsidP="00BE2301">
      <w:pPr>
        <w:pStyle w:val="Akapitzlist"/>
        <w:keepNext/>
        <w:keepLines/>
        <w:numPr>
          <w:ilvl w:val="0"/>
          <w:numId w:val="5"/>
        </w:numPr>
        <w:suppressAutoHyphens/>
        <w:spacing w:before="120" w:after="80" w:line="276" w:lineRule="auto"/>
        <w:jc w:val="both"/>
        <w:outlineLvl w:val="0"/>
        <w:rPr>
          <w:rFonts w:ascii="Garamond" w:eastAsia="Times New Roman" w:hAnsi="Garamond" w:cs="Calibri"/>
          <w:lang w:eastAsia="pl-PL"/>
        </w:rPr>
      </w:pPr>
      <w:r w:rsidRPr="00BE2301">
        <w:rPr>
          <w:rFonts w:ascii="Garamond" w:eastAsia="Times New Roman" w:hAnsi="Garamond" w:cs="Calibri"/>
          <w:lang w:eastAsia="pl-PL"/>
        </w:rPr>
        <w:t xml:space="preserve">Komunikacja między Zamawiającym, a Wykonawcami w szczególności  składanie  ofert, dokumentów oraz  oświadczeń,  odbywa się przy użyciu środków komunikacji elektronicznej zapewnionych przez System. </w:t>
      </w:r>
      <w:r w:rsidR="00BE2301" w:rsidRPr="00BE2301">
        <w:rPr>
          <w:rFonts w:ascii="Garamond" w:eastAsia="Times New Roman" w:hAnsi="Garamond" w:cs="Calibri"/>
          <w:lang w:eastAsia="pl-PL"/>
        </w:rPr>
        <w:t xml:space="preserve"> System jest dostępny pod adresem: </w:t>
      </w:r>
      <w:hyperlink r:id="rId8" w:history="1">
        <w:r w:rsidR="00BE2301" w:rsidRPr="00BE2301">
          <w:rPr>
            <w:rStyle w:val="Hipercze"/>
            <w:rFonts w:ascii="Garamond" w:eastAsia="Times New Roman" w:hAnsi="Garamond" w:cs="Calibri"/>
            <w:b/>
            <w:bCs/>
            <w:lang w:eastAsia="pl-PL"/>
          </w:rPr>
          <w:t>https://portal.smartpzp.pl/tormodlin</w:t>
        </w:r>
      </w:hyperlink>
      <w:r w:rsidR="00BE2301" w:rsidRPr="00BE2301">
        <w:rPr>
          <w:rFonts w:ascii="Garamond" w:eastAsia="Times New Roman" w:hAnsi="Garamond" w:cs="Calibri"/>
          <w:b/>
          <w:bCs/>
          <w:lang w:eastAsia="pl-PL"/>
        </w:rPr>
        <w:t xml:space="preserve"> </w:t>
      </w:r>
    </w:p>
    <w:p w14:paraId="674DBB67" w14:textId="77777777" w:rsidR="00BE6ACF" w:rsidRPr="00BE2301" w:rsidRDefault="00BE6ACF" w:rsidP="00BE2301">
      <w:pPr>
        <w:pStyle w:val="Akapitzlist"/>
        <w:keepNext/>
        <w:keepLines/>
        <w:numPr>
          <w:ilvl w:val="0"/>
          <w:numId w:val="5"/>
        </w:numPr>
        <w:suppressAutoHyphens/>
        <w:spacing w:before="120" w:after="80" w:line="276" w:lineRule="auto"/>
        <w:jc w:val="both"/>
        <w:outlineLvl w:val="0"/>
        <w:rPr>
          <w:rFonts w:ascii="Garamond" w:eastAsia="Times New Roman" w:hAnsi="Garamond" w:cs="Calibri"/>
          <w:lang w:eastAsia="pl-PL"/>
        </w:rPr>
      </w:pPr>
      <w:r w:rsidRPr="00BE2301">
        <w:rPr>
          <w:rFonts w:ascii="Garamond" w:eastAsia="Times New Roman" w:hAnsi="Garamond" w:cs="Calibri"/>
          <w:lang w:eastAsia="pl-PL"/>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2C1B411A" w14:textId="6175CE8A" w:rsid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Konto Wykonawcy tworzone jest tylko raz, w kolejnych postępowaniach wykorzystuje się już istniejące konto.</w:t>
      </w:r>
    </w:p>
    <w:p w14:paraId="2C9D3E64" w14:textId="5B9CFDF8"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Po zalogowaniu się i przejściu do konkretnego postępowania Wykonawca składa ofertę 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276F41CB" w14:textId="76946460"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Wykonawca załączając plik oznacza, czy jest on jawny oraz czy zawiera dane osobowe.</w:t>
      </w:r>
    </w:p>
    <w:p w14:paraId="723BDCD0" w14:textId="2BD8811D"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W przypadku oznaczenia pliku jako niejawny Wykonawca zobowiązany jest dołączyć dokument z uzasadnieniem objęcia pliku tajemnicą przedsiębiorstwa.</w:t>
      </w:r>
    </w:p>
    <w:p w14:paraId="7D93101E" w14:textId="35181FE5"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lastRenderedPageBreak/>
        <w:t xml:space="preserve">W celu zminimalizowania ryzyka wycieku danych osobowych w przypadku załączenia przez Wykonawcę pliku zawierającego dane osobowe zaleca się dołączenie drugiego pliku zanonimizowanego (z zakrytymi danymi osobowymi). </w:t>
      </w:r>
    </w:p>
    <w:p w14:paraId="0DDE5925" w14:textId="69F5F018"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260E98DD" w14:textId="219ED457"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 xml:space="preserve">Zgodnie z art. 64 ustawy PZP System jest kompatybilny ze wszystkimi podpisami elektronicznymi. Do przesłania dokumentów niezbędne jest posiadanie kwalifikowanego podpisu elektronicznego lub podpisu zaufanego lub podpisu osobistego w celu potwierdzenia czynności złożenia oferty. </w:t>
      </w:r>
    </w:p>
    <w:p w14:paraId="190B2783" w14:textId="77777777"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5BF77C2B" w14:textId="77777777" w:rsidR="00BE6ACF" w:rsidRPr="00BE6ACF" w:rsidRDefault="00BE6ACF" w:rsidP="00D77F3C">
      <w:pPr>
        <w:spacing w:after="120" w:line="276" w:lineRule="auto"/>
        <w:ind w:left="720"/>
        <w:jc w:val="both"/>
        <w:rPr>
          <w:rFonts w:ascii="Garamond" w:eastAsia="Times New Roman" w:hAnsi="Garamond" w:cs="Calibri"/>
          <w:lang w:eastAsia="pl-PL"/>
        </w:rPr>
      </w:pPr>
      <w:r w:rsidRPr="00BE6ACF">
        <w:rPr>
          <w:rFonts w:ascii="Garamond" w:eastAsia="Times New Roman" w:hAnsi="Garamond" w:cs="Calibri"/>
          <w:lang w:eastAsia="pl-PL"/>
        </w:rPr>
        <w:t>http://www.nccert.pl/kontakt.htm.</w:t>
      </w:r>
    </w:p>
    <w:p w14:paraId="40636493" w14:textId="77777777"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Szczegółowe informacje o sposobie pozyskania usługi profilu zaufanego można znaleźć pod adresem internetowym:</w:t>
      </w:r>
    </w:p>
    <w:p w14:paraId="401624E8" w14:textId="77777777" w:rsidR="00BE6ACF" w:rsidRPr="00BE6ACF" w:rsidRDefault="00BE6ACF" w:rsidP="00D77F3C">
      <w:pPr>
        <w:spacing w:after="120" w:line="276" w:lineRule="auto"/>
        <w:ind w:left="720"/>
        <w:jc w:val="both"/>
        <w:rPr>
          <w:rFonts w:ascii="Garamond" w:eastAsia="Times New Roman" w:hAnsi="Garamond" w:cs="Calibri"/>
          <w:lang w:eastAsia="pl-PL"/>
        </w:rPr>
      </w:pPr>
      <w:r w:rsidRPr="00BE6ACF">
        <w:rPr>
          <w:rFonts w:ascii="Garamond" w:eastAsia="Times New Roman" w:hAnsi="Garamond" w:cs="Calibri"/>
          <w:lang w:eastAsia="pl-PL"/>
        </w:rPr>
        <w:t>https://www.gov.pl/web/gov/zaloz-profil-zaufany</w:t>
      </w:r>
    </w:p>
    <w:p w14:paraId="2C92B964" w14:textId="77777777"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Szczegółowe informacje o sposobie pozyskania podpisu osobistego można znaleźć pod adresem internetowym:</w:t>
      </w:r>
    </w:p>
    <w:p w14:paraId="13DEF464" w14:textId="77777777" w:rsidR="00BE6ACF" w:rsidRPr="00BE6ACF" w:rsidRDefault="00BE6ACF" w:rsidP="00D77F3C">
      <w:pPr>
        <w:spacing w:after="120" w:line="276" w:lineRule="auto"/>
        <w:ind w:left="720"/>
        <w:jc w:val="both"/>
        <w:rPr>
          <w:rFonts w:ascii="Garamond" w:eastAsia="Times New Roman" w:hAnsi="Garamond" w:cs="Calibri"/>
          <w:lang w:eastAsia="pl-PL"/>
        </w:rPr>
      </w:pPr>
      <w:r w:rsidRPr="00BE6ACF">
        <w:rPr>
          <w:rFonts w:ascii="Garamond" w:eastAsia="Times New Roman" w:hAnsi="Garamond" w:cs="Calibri"/>
          <w:lang w:eastAsia="pl-PL"/>
        </w:rPr>
        <w:t>https://www.gov.pl/web/e-dowod/podpis-osobisty</w:t>
      </w:r>
    </w:p>
    <w:p w14:paraId="53AA51E0" w14:textId="77777777" w:rsidR="00BE6ACF" w:rsidRPr="00BE6ACF" w:rsidRDefault="00BE6ACF" w:rsidP="00BE6ACF">
      <w:pPr>
        <w:numPr>
          <w:ilvl w:val="0"/>
          <w:numId w:val="5"/>
        </w:numPr>
        <w:spacing w:after="120" w:line="276" w:lineRule="auto"/>
        <w:jc w:val="both"/>
        <w:rPr>
          <w:rFonts w:ascii="Garamond" w:eastAsia="Times New Roman" w:hAnsi="Garamond" w:cs="Calibri"/>
          <w:lang w:eastAsia="pl-PL"/>
        </w:rPr>
      </w:pPr>
      <w:r w:rsidRPr="00BE6ACF">
        <w:rPr>
          <w:rFonts w:ascii="Garamond" w:eastAsia="Times New Roman" w:hAnsi="Garamond" w:cs="Calibri"/>
          <w:lang w:eastAsia="pl-PL"/>
        </w:rPr>
        <w:t xml:space="preserve">Ważne zalecenie! W zależności od formatu kwalifikowanego podpisu (PAdES, XAdES) i jego typu (zewnętrzny, wewnętrzny) Wykonawca dołącza do Systemu uprzednio podpisane dokumenty wraz z wygenerowanym plikiem podpisu (typ zewnętrzny) lub dokument z wszytym podpisem (typ wewnętrzny): </w:t>
      </w:r>
    </w:p>
    <w:p w14:paraId="4813CDE0" w14:textId="77777777" w:rsidR="00BE6ACF" w:rsidRPr="00BE6ACF" w:rsidRDefault="00BE6ACF" w:rsidP="00D77F3C">
      <w:pPr>
        <w:spacing w:after="120" w:line="276" w:lineRule="auto"/>
        <w:ind w:left="720"/>
        <w:jc w:val="both"/>
        <w:rPr>
          <w:rFonts w:ascii="Garamond" w:eastAsia="Times New Roman" w:hAnsi="Garamond" w:cs="Calibri"/>
          <w:lang w:eastAsia="pl-PL"/>
        </w:rPr>
      </w:pPr>
      <w:r w:rsidRPr="00BE6ACF">
        <w:rPr>
          <w:rFonts w:ascii="Garamond" w:eastAsia="Times New Roman" w:hAnsi="Garamond" w:cs="Calibri"/>
          <w:lang w:eastAsia="pl-PL"/>
        </w:rPr>
        <w:t xml:space="preserve">1) dokumenty w formacie „pdf” należy podpisywać  formatem PAdES; </w:t>
      </w:r>
    </w:p>
    <w:p w14:paraId="29CBD444" w14:textId="3ACDD980" w:rsidR="00BE6ACF" w:rsidRDefault="00BE6ACF" w:rsidP="00D77F3C">
      <w:pPr>
        <w:spacing w:after="120" w:line="276" w:lineRule="auto"/>
        <w:ind w:left="720"/>
        <w:jc w:val="both"/>
        <w:rPr>
          <w:rFonts w:ascii="Garamond" w:eastAsia="Times New Roman" w:hAnsi="Garamond" w:cs="Calibri"/>
          <w:lang w:eastAsia="pl-PL"/>
        </w:rPr>
      </w:pPr>
      <w:r w:rsidRPr="00BE6ACF">
        <w:rPr>
          <w:rFonts w:ascii="Garamond" w:eastAsia="Times New Roman" w:hAnsi="Garamond" w:cs="Calibri"/>
          <w:lang w:eastAsia="pl-PL"/>
        </w:rPr>
        <w:t>2) Zamawiający dopuszcza podpisanie dokumentów w formacie innym niż „pdf”, wtedy należy użyć formatu XAdES.</w:t>
      </w:r>
    </w:p>
    <w:p w14:paraId="2D10517A" w14:textId="77777777" w:rsidR="00B4056C" w:rsidRPr="003C70C9" w:rsidRDefault="00B4056C" w:rsidP="003C70C9">
      <w:pPr>
        <w:numPr>
          <w:ilvl w:val="0"/>
          <w:numId w:val="5"/>
        </w:numPr>
        <w:spacing w:after="14" w:line="276" w:lineRule="auto"/>
        <w:ind w:right="11" w:hanging="425"/>
        <w:jc w:val="both"/>
        <w:rPr>
          <w:rFonts w:ascii="Garamond" w:eastAsia="Times New Roman" w:hAnsi="Garamond" w:cs="Calibri"/>
          <w:color w:val="000000"/>
          <w:lang w:eastAsia="pl-PL"/>
        </w:rPr>
      </w:pPr>
      <w:r w:rsidRPr="003C70C9">
        <w:rPr>
          <w:rFonts w:ascii="Garamond" w:eastAsia="Times New Roman" w:hAnsi="Garamond" w:cs="Calibri"/>
          <w:lang w:eastAsia="pl-PL"/>
        </w:rPr>
        <w:t xml:space="preserve">Za datę przekazania oferty oraz wniosków, zawiadomień, dokumentów elektronicznych, oświadczeń lub elektronicznych kopii dokumentów lub oświadczeń oraz innych informacji przyjmuje się datę ich przekazania do Systemu.  </w:t>
      </w:r>
    </w:p>
    <w:p w14:paraId="66127229" w14:textId="4B936F1B" w:rsidR="00B4056C" w:rsidRPr="003C70C9" w:rsidRDefault="00B4056C" w:rsidP="003C70C9">
      <w:pPr>
        <w:numPr>
          <w:ilvl w:val="0"/>
          <w:numId w:val="5"/>
        </w:numPr>
        <w:spacing w:after="14" w:line="276" w:lineRule="auto"/>
        <w:ind w:right="11" w:hanging="425"/>
        <w:jc w:val="both"/>
        <w:rPr>
          <w:rFonts w:ascii="Garamond" w:eastAsia="Times New Roman" w:hAnsi="Garamond" w:cs="Calibri"/>
          <w:color w:val="000000"/>
          <w:lang w:eastAsia="pl-PL"/>
        </w:rPr>
      </w:pPr>
      <w:r w:rsidRPr="003C70C9">
        <w:rPr>
          <w:rFonts w:ascii="Garamond" w:eastAsia="Times New Roman" w:hAnsi="Garamond" w:cs="Calibri"/>
          <w:lang w:eastAsia="pl-PL"/>
        </w:rPr>
        <w:t>Zamawiający nie ponosi odpowiedzialności za złożenie przez Wykonawcę oferty w sposób niezgodny z Instrukcją korzystania z Systemu, w szczególności za sytuację, gdy Zamawiający zapozna się z treścią oferty przed upływem terminu składania ofert (np. złożenie oferty w</w:t>
      </w:r>
      <w:r w:rsidR="00BB56A8" w:rsidRPr="003C70C9">
        <w:rPr>
          <w:rFonts w:ascii="Garamond" w:eastAsia="Times New Roman" w:hAnsi="Garamond" w:cs="Calibri"/>
          <w:lang w:eastAsia="pl-PL"/>
        </w:rPr>
        <w:t> </w:t>
      </w:r>
      <w:r w:rsidRPr="003C70C9">
        <w:rPr>
          <w:rFonts w:ascii="Garamond" w:eastAsia="Times New Roman" w:hAnsi="Garamond" w:cs="Calibri"/>
          <w:lang w:eastAsia="pl-PL"/>
        </w:rPr>
        <w:t>zakładce „Wyślij wiadomość do Zamawiającego” lub równoważnej). Taka oferta zostanie uznana przez Zamawiającego za ofertę handlową i nie będzie brana pod uwagę w</w:t>
      </w:r>
      <w:r w:rsidR="00BB56A8" w:rsidRPr="003C70C9">
        <w:rPr>
          <w:rFonts w:ascii="Garamond" w:eastAsia="Times New Roman" w:hAnsi="Garamond" w:cs="Calibri"/>
          <w:lang w:eastAsia="pl-PL"/>
        </w:rPr>
        <w:t> </w:t>
      </w:r>
      <w:r w:rsidRPr="003C70C9">
        <w:rPr>
          <w:rFonts w:ascii="Garamond" w:eastAsia="Times New Roman" w:hAnsi="Garamond" w:cs="Calibri"/>
          <w:lang w:eastAsia="pl-PL"/>
        </w:rPr>
        <w:t xml:space="preserve">przedmiotowym postępowaniu ponieważ nie został spełniony obowiązek narzucony w art. 221 Ustawy Prawo zamówień publicznych. </w:t>
      </w:r>
    </w:p>
    <w:p w14:paraId="42CFD115" w14:textId="582C816A" w:rsidR="00B4056C" w:rsidRPr="003C70C9" w:rsidRDefault="00B4056C" w:rsidP="003C70C9">
      <w:pPr>
        <w:numPr>
          <w:ilvl w:val="0"/>
          <w:numId w:val="5"/>
        </w:numPr>
        <w:spacing w:after="14" w:line="276" w:lineRule="auto"/>
        <w:ind w:right="11" w:hanging="425"/>
        <w:jc w:val="both"/>
        <w:rPr>
          <w:rFonts w:ascii="Garamond" w:eastAsia="Times New Roman" w:hAnsi="Garamond" w:cs="Calibri"/>
          <w:color w:val="000000"/>
          <w:lang w:eastAsia="pl-PL"/>
        </w:rPr>
      </w:pPr>
      <w:r w:rsidRPr="003C70C9">
        <w:rPr>
          <w:rFonts w:ascii="Garamond" w:eastAsia="Times New Roman" w:hAnsi="Garamond" w:cs="Calibri"/>
          <w:lang w:eastAsia="pl-PL"/>
        </w:rPr>
        <w:t>Zamawiający nie przewiduje sposobu komunikowania się z Wykonawcami w inny sposób niż przy użyciu środków komunikacji elektronicznej, wskazanych w SWZ.</w:t>
      </w:r>
    </w:p>
    <w:p w14:paraId="3E6D9587" w14:textId="77777777" w:rsidR="000F6538" w:rsidRPr="003C70C9" w:rsidRDefault="000F6538" w:rsidP="003C70C9">
      <w:pPr>
        <w:spacing w:after="14" w:line="276" w:lineRule="auto"/>
        <w:ind w:left="720" w:right="11"/>
        <w:jc w:val="both"/>
        <w:rPr>
          <w:rFonts w:ascii="Garamond" w:eastAsia="Times New Roman" w:hAnsi="Garamond" w:cs="Calibri"/>
          <w:color w:val="000000"/>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1E8048F4"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3994DA1C" w14:textId="77777777" w:rsidR="00B4056C" w:rsidRPr="003C70C9" w:rsidRDefault="00B4056C" w:rsidP="003C70C9">
            <w:pPr>
              <w:autoSpaceDE w:val="0"/>
              <w:autoSpaceDN w:val="0"/>
              <w:adjustRightInd w:val="0"/>
              <w:spacing w:after="0"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IX.   INFORMACJE O SPOSOBIE KOMUNIKOWANIA SIĘ ZAMAWIAJĄCEGO Z WYKONAWCAMI W INNY SPOSÓB NIŻ PRZY UŻYCIU ŚRODKÓW KOMUNIKACJI ELEKTONICZNEJ, W  PRZYPADKU ZAISTNIENIA JEDNEJ Z SYTUACJI OKRESLONYCH W ATRT. 65 UST. 1, art. 66 i art. 69</w:t>
            </w:r>
          </w:p>
        </w:tc>
      </w:tr>
    </w:tbl>
    <w:p w14:paraId="3A7B77E1" w14:textId="77777777" w:rsidR="00B4056C" w:rsidRPr="003C70C9" w:rsidRDefault="00B4056C" w:rsidP="003C70C9">
      <w:pPr>
        <w:spacing w:line="276" w:lineRule="auto"/>
        <w:jc w:val="both"/>
        <w:rPr>
          <w:rFonts w:ascii="Garamond" w:eastAsia="Times New Roman" w:hAnsi="Garamond" w:cs="Calibri"/>
          <w:lang w:eastAsia="pl-PL"/>
        </w:rPr>
      </w:pPr>
    </w:p>
    <w:p w14:paraId="2DB2D844" w14:textId="77777777" w:rsidR="00B4056C" w:rsidRPr="003C70C9" w:rsidRDefault="00B4056C" w:rsidP="003C70C9">
      <w:pPr>
        <w:spacing w:line="276" w:lineRule="auto"/>
        <w:jc w:val="both"/>
        <w:rPr>
          <w:rFonts w:ascii="Garamond" w:eastAsia="Times New Roman" w:hAnsi="Garamond" w:cs="Calibri"/>
          <w:lang w:eastAsia="pl-PL"/>
        </w:rPr>
      </w:pPr>
      <w:r w:rsidRPr="003C70C9">
        <w:rPr>
          <w:rFonts w:ascii="Garamond" w:eastAsia="Times New Roman" w:hAnsi="Garamond" w:cs="Calibri"/>
          <w:lang w:eastAsia="pl-PL"/>
        </w:rPr>
        <w:t>Nie dotyczy.</w:t>
      </w:r>
    </w:p>
    <w:p w14:paraId="411F8743" w14:textId="77777777" w:rsidR="00B4056C" w:rsidRPr="003C70C9" w:rsidRDefault="00B4056C" w:rsidP="003C70C9">
      <w:pPr>
        <w:spacing w:line="276" w:lineRule="auto"/>
        <w:jc w:val="both"/>
        <w:rPr>
          <w:rFonts w:ascii="Garamond" w:eastAsia="Times New Roman" w:hAnsi="Garamond" w:cs="Calibri"/>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7AFBBA1E"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7194F805" w14:textId="77777777" w:rsidR="00B4056C" w:rsidRPr="003C70C9" w:rsidRDefault="00B4056C" w:rsidP="003C70C9">
            <w:pPr>
              <w:autoSpaceDE w:val="0"/>
              <w:autoSpaceDN w:val="0"/>
              <w:adjustRightInd w:val="0"/>
              <w:spacing w:before="120" w:after="47"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 xml:space="preserve">X.  OSOBY UPRAWNIONE DO KOMUNIKOWANIA SIĘ Z WYKONAWCAMI </w:t>
            </w:r>
          </w:p>
        </w:tc>
      </w:tr>
    </w:tbl>
    <w:p w14:paraId="26201D17" w14:textId="77777777" w:rsidR="00B4056C" w:rsidRPr="003C70C9" w:rsidRDefault="00B4056C" w:rsidP="003C70C9">
      <w:pPr>
        <w:autoSpaceDE w:val="0"/>
        <w:autoSpaceDN w:val="0"/>
        <w:adjustRightInd w:val="0"/>
        <w:spacing w:line="276" w:lineRule="auto"/>
        <w:rPr>
          <w:rFonts w:ascii="Garamond" w:eastAsia="Batang" w:hAnsi="Garamond" w:cs="Calibri"/>
          <w:lang w:eastAsia="pl-PL"/>
        </w:rPr>
      </w:pPr>
    </w:p>
    <w:p w14:paraId="4E4CFBE9" w14:textId="47DA1FB6" w:rsidR="00F543E5" w:rsidRPr="00F543E5" w:rsidRDefault="00B4056C" w:rsidP="00F543E5">
      <w:pPr>
        <w:autoSpaceDE w:val="0"/>
        <w:autoSpaceDN w:val="0"/>
        <w:adjustRightInd w:val="0"/>
        <w:spacing w:line="276" w:lineRule="auto"/>
        <w:rPr>
          <w:rFonts w:ascii="Garamond" w:eastAsia="Batang" w:hAnsi="Garamond" w:cs="Calibri"/>
          <w:lang w:eastAsia="pl-PL"/>
        </w:rPr>
      </w:pPr>
      <w:r w:rsidRPr="003C70C9">
        <w:rPr>
          <w:rFonts w:ascii="Garamond" w:eastAsia="Batang" w:hAnsi="Garamond" w:cs="Calibri"/>
          <w:lang w:eastAsia="pl-PL"/>
        </w:rPr>
        <w:t>Zam</w:t>
      </w:r>
      <w:r w:rsidRPr="00321943">
        <w:rPr>
          <w:rFonts w:ascii="Garamond" w:eastAsia="Batang" w:hAnsi="Garamond" w:cs="Calibri"/>
          <w:lang w:eastAsia="pl-PL"/>
        </w:rPr>
        <w:t>awiający wyznacza następujące osoby do kontaktu z Wykonawcami:</w:t>
      </w:r>
      <w:r w:rsidR="00F543E5" w:rsidRPr="00321943">
        <w:rPr>
          <w:rFonts w:ascii="Garamond" w:eastAsia="Batang" w:hAnsi="Garamond" w:cs="Calibri"/>
          <w:lang w:eastAsia="pl-PL"/>
        </w:rPr>
        <w:t xml:space="preserve"> </w:t>
      </w:r>
      <w:r w:rsidR="00897440" w:rsidRPr="00321943">
        <w:rPr>
          <w:rFonts w:ascii="Garamond" w:eastAsia="Batang" w:hAnsi="Garamond" w:cs="Calibri"/>
          <w:lang w:eastAsia="pl-PL"/>
        </w:rPr>
        <w:t>Krzysztof Peła</w:t>
      </w:r>
      <w:r w:rsidR="00F543E5" w:rsidRPr="00321943">
        <w:rPr>
          <w:rFonts w:ascii="Garamond" w:eastAsia="Batang" w:hAnsi="Garamond" w:cs="Calibri"/>
          <w:lang w:eastAsia="pl-PL"/>
        </w:rPr>
        <w:t xml:space="preserve"> </w:t>
      </w:r>
      <w:r w:rsidR="00897440" w:rsidRPr="00321943">
        <w:rPr>
          <w:rFonts w:ascii="Garamond" w:eastAsia="Batang" w:hAnsi="Garamond" w:cs="Calibri"/>
          <w:lang w:eastAsia="pl-PL"/>
        </w:rPr>
        <w:t>t</w:t>
      </w:r>
      <w:r w:rsidR="00F543E5" w:rsidRPr="00321943">
        <w:rPr>
          <w:rFonts w:ascii="Garamond" w:eastAsia="Batang" w:hAnsi="Garamond" w:cs="Calibri"/>
          <w:lang w:eastAsia="pl-PL"/>
        </w:rPr>
        <w:t>el. +48</w:t>
      </w:r>
      <w:r w:rsidR="00897440" w:rsidRPr="00321943">
        <w:rPr>
          <w:rFonts w:ascii="Garamond" w:eastAsia="Batang" w:hAnsi="Garamond" w:cs="Calibri"/>
          <w:lang w:eastAsia="pl-PL"/>
        </w:rPr>
        <w:t> 698 264 268</w:t>
      </w:r>
      <w:r w:rsidR="00F543E5" w:rsidRPr="00321943">
        <w:rPr>
          <w:rFonts w:ascii="Garamond" w:eastAsia="Batang" w:hAnsi="Garamond" w:cs="Calibri"/>
          <w:lang w:eastAsia="pl-PL"/>
        </w:rPr>
        <w:t>.</w:t>
      </w: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35D18A7A"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6F76A62A" w14:textId="77777777" w:rsidR="00B4056C" w:rsidRPr="003C70C9" w:rsidRDefault="00B4056C" w:rsidP="003C70C9">
            <w:pPr>
              <w:autoSpaceDE w:val="0"/>
              <w:autoSpaceDN w:val="0"/>
              <w:adjustRightInd w:val="0"/>
              <w:spacing w:before="120" w:after="47"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 xml:space="preserve">XI.   TERMIN ZWIĄZANIA OFERTĄ </w:t>
            </w:r>
          </w:p>
        </w:tc>
      </w:tr>
    </w:tbl>
    <w:p w14:paraId="42BA2F7B" w14:textId="77777777" w:rsidR="00B4056C" w:rsidRPr="003C70C9" w:rsidRDefault="00B4056C" w:rsidP="003C70C9">
      <w:pPr>
        <w:autoSpaceDE w:val="0"/>
        <w:autoSpaceDN w:val="0"/>
        <w:adjustRightInd w:val="0"/>
        <w:spacing w:line="276" w:lineRule="auto"/>
        <w:jc w:val="both"/>
        <w:rPr>
          <w:rFonts w:ascii="Garamond" w:eastAsia="Batang" w:hAnsi="Garamond" w:cs="Calibri"/>
          <w:lang w:eastAsia="pl-PL"/>
        </w:rPr>
      </w:pPr>
    </w:p>
    <w:p w14:paraId="7BBC4E42" w14:textId="0CBE1F99" w:rsidR="00B4056C" w:rsidRPr="00E93981" w:rsidRDefault="00B4056C" w:rsidP="005B2375">
      <w:pPr>
        <w:numPr>
          <w:ilvl w:val="0"/>
          <w:numId w:val="21"/>
        </w:numPr>
        <w:spacing w:after="14" w:line="276" w:lineRule="auto"/>
        <w:ind w:right="11"/>
        <w:jc w:val="both"/>
        <w:rPr>
          <w:rFonts w:ascii="Garamond" w:eastAsia="Batang" w:hAnsi="Garamond" w:cs="Calibri"/>
          <w:lang w:eastAsia="pl-PL"/>
        </w:rPr>
      </w:pPr>
      <w:r w:rsidRPr="00E93981">
        <w:rPr>
          <w:rFonts w:ascii="Garamond" w:eastAsia="Times New Roman" w:hAnsi="Garamond" w:cs="Calibri"/>
          <w:lang w:eastAsia="pl-PL"/>
        </w:rPr>
        <w:t>Wykonawca</w:t>
      </w:r>
      <w:r w:rsidRPr="00E93981">
        <w:rPr>
          <w:rFonts w:ascii="Garamond" w:eastAsia="Batang" w:hAnsi="Garamond" w:cs="Calibri"/>
          <w:lang w:eastAsia="pl-PL"/>
        </w:rPr>
        <w:t xml:space="preserve"> jest związany ofertą od dnia upływu terminu składania ofert do dnia </w:t>
      </w:r>
      <w:r w:rsidR="009E500F" w:rsidRPr="00E93981">
        <w:rPr>
          <w:rFonts w:ascii="Garamond" w:eastAsia="Batang" w:hAnsi="Garamond" w:cs="Calibri"/>
          <w:lang w:eastAsia="pl-PL"/>
        </w:rPr>
        <w:t>0</w:t>
      </w:r>
      <w:r w:rsidR="00E93981" w:rsidRPr="00E93981">
        <w:rPr>
          <w:rFonts w:ascii="Garamond" w:eastAsia="Batang" w:hAnsi="Garamond" w:cs="Calibri"/>
          <w:lang w:eastAsia="pl-PL"/>
        </w:rPr>
        <w:t>5</w:t>
      </w:r>
      <w:r w:rsidR="009E500F" w:rsidRPr="00E93981">
        <w:rPr>
          <w:rFonts w:ascii="Garamond" w:eastAsia="Batang" w:hAnsi="Garamond" w:cs="Calibri"/>
          <w:lang w:eastAsia="pl-PL"/>
        </w:rPr>
        <w:t xml:space="preserve"> marca 2022 roku.</w:t>
      </w:r>
    </w:p>
    <w:p w14:paraId="02132C3F" w14:textId="2E573842" w:rsidR="00B4056C" w:rsidRPr="003C70C9" w:rsidRDefault="00B4056C" w:rsidP="005B2375">
      <w:pPr>
        <w:numPr>
          <w:ilvl w:val="0"/>
          <w:numId w:val="21"/>
        </w:numPr>
        <w:spacing w:after="14" w:line="276" w:lineRule="auto"/>
        <w:ind w:right="11"/>
        <w:jc w:val="both"/>
        <w:rPr>
          <w:rFonts w:ascii="Garamond" w:hAnsi="Garamond" w:cstheme="minorHAnsi"/>
        </w:rPr>
      </w:pPr>
      <w:r w:rsidRPr="003C70C9">
        <w:rPr>
          <w:rFonts w:ascii="Garamond" w:eastAsia="Batang" w:hAnsi="Garamond" w:cs="Calibri"/>
          <w:lang w:eastAsia="pl-PL"/>
        </w:rPr>
        <w:t xml:space="preserve">W przypadku, gdy wybór najkorzystniejszej oferty nie nastąpi przed upływem terminu związania ofertą określonego w </w:t>
      </w:r>
      <w:r w:rsidRPr="003C70C9">
        <w:rPr>
          <w:rFonts w:ascii="Garamond" w:eastAsia="Times New Roman" w:hAnsi="Garamond" w:cs="Calibri"/>
          <w:lang w:eastAsia="pl-PL"/>
        </w:rPr>
        <w:t>SWZ</w:t>
      </w:r>
      <w:r w:rsidRPr="003C70C9">
        <w:rPr>
          <w:rFonts w:ascii="Garamond" w:eastAsia="Batang" w:hAnsi="Garamond" w:cs="Calibri"/>
          <w:lang w:eastAsia="pl-PL"/>
        </w:rPr>
        <w:t>, Zamawiający przed upływem terminu związania ofertą, zwraca się jednokrotnie do Wykonawców o wyraż</w:t>
      </w:r>
      <w:r w:rsidRPr="003C70C9">
        <w:rPr>
          <w:rFonts w:ascii="Garamond" w:eastAsia="ArialMT" w:hAnsi="Garamond" w:cs="Calibri"/>
          <w:lang w:eastAsia="pl-PL"/>
        </w:rPr>
        <w:t>e</w:t>
      </w:r>
      <w:r w:rsidRPr="003C70C9">
        <w:rPr>
          <w:rFonts w:ascii="Garamond" w:eastAsia="Batang" w:hAnsi="Garamond" w:cs="Calibri"/>
          <w:lang w:eastAsia="pl-PL"/>
        </w:rPr>
        <w:t>nie zgody na przedłużenie tego terminu o</w:t>
      </w:r>
      <w:r w:rsidR="003C4778" w:rsidRPr="003C70C9">
        <w:rPr>
          <w:rFonts w:ascii="Garamond" w:eastAsia="Batang" w:hAnsi="Garamond" w:cs="Calibri"/>
          <w:lang w:eastAsia="pl-PL"/>
        </w:rPr>
        <w:t> </w:t>
      </w:r>
      <w:r w:rsidRPr="003C70C9">
        <w:rPr>
          <w:rFonts w:ascii="Garamond" w:eastAsia="Batang" w:hAnsi="Garamond" w:cs="Calibri"/>
          <w:lang w:eastAsia="pl-PL"/>
        </w:rPr>
        <w:t>wskazywany przez niego okres, nie dłuższy niż 30 dni.</w:t>
      </w:r>
      <w:r w:rsidR="00A44AE6" w:rsidRPr="003C70C9">
        <w:rPr>
          <w:rFonts w:ascii="Garamond" w:eastAsia="Batang" w:hAnsi="Garamond" w:cs="Calibri"/>
          <w:lang w:eastAsia="pl-PL"/>
        </w:rPr>
        <w:t xml:space="preserve"> </w:t>
      </w:r>
    </w:p>
    <w:p w14:paraId="34952083" w14:textId="77777777" w:rsidR="00B4056C" w:rsidRPr="003C70C9" w:rsidRDefault="00B4056C" w:rsidP="005B2375">
      <w:pPr>
        <w:numPr>
          <w:ilvl w:val="0"/>
          <w:numId w:val="21"/>
        </w:numPr>
        <w:spacing w:after="14" w:line="276" w:lineRule="auto"/>
        <w:ind w:right="11"/>
        <w:jc w:val="both"/>
        <w:rPr>
          <w:rFonts w:ascii="Garamond" w:eastAsia="Batang" w:hAnsi="Garamond" w:cs="Calibri"/>
          <w:lang w:eastAsia="pl-PL"/>
        </w:rPr>
      </w:pPr>
      <w:r w:rsidRPr="003C70C9">
        <w:rPr>
          <w:rFonts w:ascii="Garamond" w:eastAsia="Batang" w:hAnsi="Garamond" w:cs="Calibri"/>
          <w:lang w:eastAsia="pl-PL"/>
        </w:rPr>
        <w:t>Przedłużenie terminu związania ofertą, o którym mowa w ust. 2, wymaga złożenia przez Wykonawcę pisemnego oświadczenia o wyrażeniu zgody na przedłużenie terminu związania ofertą.</w:t>
      </w:r>
    </w:p>
    <w:p w14:paraId="580D2133" w14:textId="77777777" w:rsidR="00B4056C" w:rsidRPr="003C70C9" w:rsidRDefault="00B4056C" w:rsidP="003C70C9">
      <w:pPr>
        <w:autoSpaceDE w:val="0"/>
        <w:autoSpaceDN w:val="0"/>
        <w:adjustRightInd w:val="0"/>
        <w:spacing w:after="120" w:line="276" w:lineRule="auto"/>
        <w:ind w:left="720"/>
        <w:jc w:val="both"/>
        <w:rPr>
          <w:rFonts w:ascii="Garamond" w:eastAsia="Batang" w:hAnsi="Garamond" w:cs="Calibri"/>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71119E1E"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0ABF89AE" w14:textId="77777777" w:rsidR="00B4056C" w:rsidRPr="003C70C9" w:rsidRDefault="00B4056C" w:rsidP="003C70C9">
            <w:pPr>
              <w:autoSpaceDE w:val="0"/>
              <w:autoSpaceDN w:val="0"/>
              <w:adjustRightInd w:val="0"/>
              <w:spacing w:before="120" w:after="47"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 xml:space="preserve">XII.   OPIS SPOSOBU PRZYGOTOWANIA OFERTY </w:t>
            </w:r>
          </w:p>
        </w:tc>
      </w:tr>
    </w:tbl>
    <w:p w14:paraId="4BEBD0CB" w14:textId="77777777" w:rsidR="00B4056C" w:rsidRPr="003C70C9" w:rsidRDefault="00B4056C" w:rsidP="003C70C9">
      <w:pPr>
        <w:autoSpaceDE w:val="0"/>
        <w:autoSpaceDN w:val="0"/>
        <w:adjustRightInd w:val="0"/>
        <w:spacing w:line="276" w:lineRule="auto"/>
        <w:rPr>
          <w:rFonts w:ascii="Garamond" w:eastAsia="Times New Roman" w:hAnsi="Garamond" w:cs="Calibri"/>
          <w:lang w:eastAsia="pl-PL"/>
        </w:rPr>
      </w:pPr>
    </w:p>
    <w:p w14:paraId="30B5EB2A" w14:textId="77777777" w:rsidR="00B4056C" w:rsidRPr="003C70C9" w:rsidRDefault="00B4056C" w:rsidP="003C70C9">
      <w:pPr>
        <w:numPr>
          <w:ilvl w:val="0"/>
          <w:numId w:val="6"/>
        </w:numPr>
        <w:autoSpaceDE w:val="0"/>
        <w:autoSpaceDN w:val="0"/>
        <w:adjustRightInd w:val="0"/>
        <w:spacing w:after="120" w:line="276" w:lineRule="auto"/>
        <w:ind w:left="426" w:hanging="284"/>
        <w:jc w:val="both"/>
        <w:rPr>
          <w:rFonts w:ascii="Garamond" w:eastAsia="Batang" w:hAnsi="Garamond" w:cs="Calibri"/>
          <w:b/>
          <w:bCs/>
          <w:lang w:eastAsia="pl-PL"/>
        </w:rPr>
      </w:pPr>
      <w:r w:rsidRPr="003C70C9">
        <w:rPr>
          <w:rFonts w:ascii="Garamond" w:eastAsia="Batang" w:hAnsi="Garamond" w:cs="Calibri"/>
          <w:b/>
          <w:bCs/>
          <w:lang w:eastAsia="pl-PL"/>
        </w:rPr>
        <w:t>Wymagania podstawowe</w:t>
      </w:r>
    </w:p>
    <w:p w14:paraId="4E0B87EB" w14:textId="77777777" w:rsidR="00B4056C" w:rsidRPr="003C70C9"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Times New Roman" w:hAnsi="Garamond" w:cs="Calibri"/>
          <w:lang w:eastAsia="pl-PL"/>
        </w:rPr>
        <w:t>Wykonawca składa ofertę wraz z załącznikami za pośrednictwem Systemu.</w:t>
      </w:r>
    </w:p>
    <w:p w14:paraId="2B6A1E29" w14:textId="77777777" w:rsidR="00B4056C" w:rsidRPr="003C70C9"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Wykonawca ma prawo złożyć tylko jedną ofertę;</w:t>
      </w:r>
    </w:p>
    <w:p w14:paraId="2113D1EE" w14:textId="77777777" w:rsidR="00B4056C" w:rsidRPr="003C70C9"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Treść złożonej oferty musi odpowiadać treści SWZ;</w:t>
      </w:r>
    </w:p>
    <w:p w14:paraId="1069526F" w14:textId="77777777" w:rsidR="00B4056C" w:rsidRPr="003C70C9"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Oferta winna być złożona przez osoby umocowane do składania oświadczeń woli i zaciągania zobowiązań w imieniu Wykonawcy;</w:t>
      </w:r>
    </w:p>
    <w:p w14:paraId="338C1DEE" w14:textId="20C1F2CE" w:rsidR="00B4056C" w:rsidRPr="003C70C9" w:rsidRDefault="00B4056C" w:rsidP="003C70C9">
      <w:pPr>
        <w:numPr>
          <w:ilvl w:val="0"/>
          <w:numId w:val="7"/>
        </w:numPr>
        <w:autoSpaceDE w:val="0"/>
        <w:autoSpaceDN w:val="0"/>
        <w:adjustRightInd w:val="0"/>
        <w:spacing w:after="120" w:line="276" w:lineRule="auto"/>
        <w:jc w:val="both"/>
        <w:rPr>
          <w:rFonts w:ascii="Garamond" w:eastAsia="Batang" w:hAnsi="Garamond" w:cs="Calibri"/>
          <w:color w:val="000000"/>
          <w:u w:val="single"/>
          <w:lang w:eastAsia="pl-PL"/>
        </w:rPr>
      </w:pPr>
      <w:r w:rsidRPr="003C70C9">
        <w:rPr>
          <w:rFonts w:ascii="Garamond" w:eastAsia="Batang" w:hAnsi="Garamond" w:cs="Calibri"/>
          <w:color w:val="000000"/>
          <w:lang w:eastAsia="pl-PL"/>
        </w:rPr>
        <w:t xml:space="preserve">W przypadku złożenia oferty i składających się na nią dokumentów i oświadczeń przez osoby(ę) niewymienione(ą) w dokumencie rejestracyjnym (ewidencyjnym) Wykonawcy, należy do </w:t>
      </w:r>
      <w:r w:rsidRPr="003C70C9">
        <w:rPr>
          <w:rFonts w:ascii="Garamond" w:eastAsia="Batang" w:hAnsi="Garamond" w:cs="Calibri"/>
          <w:color w:val="000000"/>
          <w:u w:val="single"/>
          <w:lang w:eastAsia="pl-PL"/>
        </w:rPr>
        <w:t>oferty dołączyć stosowne pełnomocnictwo w oryginale</w:t>
      </w:r>
      <w:r w:rsidRPr="003C70C9">
        <w:rPr>
          <w:rFonts w:ascii="Garamond" w:eastAsia="Batang" w:hAnsi="Garamond" w:cs="Calibri"/>
          <w:i/>
          <w:iCs/>
          <w:color w:val="000000"/>
          <w:u w:val="single"/>
          <w:lang w:eastAsia="pl-PL"/>
        </w:rPr>
        <w:t xml:space="preserve"> </w:t>
      </w:r>
      <w:r w:rsidRPr="003C70C9">
        <w:rPr>
          <w:rFonts w:ascii="Garamond" w:eastAsia="Batang" w:hAnsi="Garamond" w:cs="Calibri"/>
          <w:color w:val="000000"/>
          <w:u w:val="single"/>
          <w:lang w:eastAsia="pl-PL"/>
        </w:rPr>
        <w:t>w formie elektronicznej</w:t>
      </w:r>
      <w:r w:rsidRPr="003C70C9">
        <w:rPr>
          <w:rFonts w:ascii="Garamond" w:eastAsia="Batang" w:hAnsi="Garamond" w:cs="Calibri"/>
          <w:i/>
          <w:iCs/>
          <w:color w:val="000000"/>
          <w:u w:val="single"/>
          <w:lang w:eastAsia="pl-PL"/>
        </w:rPr>
        <w:t xml:space="preserve"> </w:t>
      </w:r>
      <w:r w:rsidRPr="003C70C9">
        <w:rPr>
          <w:rFonts w:ascii="Garamond" w:eastAsia="Batang" w:hAnsi="Garamond" w:cs="Calibri"/>
          <w:color w:val="000000"/>
          <w:u w:val="single"/>
          <w:lang w:eastAsia="pl-PL"/>
        </w:rPr>
        <w:t>(</w:t>
      </w:r>
      <w:r w:rsidRPr="003C70C9">
        <w:rPr>
          <w:rFonts w:ascii="Garamond" w:eastAsia="Times New Roman" w:hAnsi="Garamond" w:cs="Calibri"/>
          <w:color w:val="000000"/>
          <w:u w:val="single"/>
          <w:lang w:eastAsia="pl-PL"/>
        </w:rPr>
        <w:t>opatrzone kwalifikowanym podpisem elektronicznym) lub w postaci elektronicznej opatrzonej podpisem zaufanym lub podpisem osobistym</w:t>
      </w:r>
      <w:r w:rsidR="00A44AE6" w:rsidRPr="003C70C9">
        <w:rPr>
          <w:rFonts w:ascii="Garamond" w:eastAsia="Times New Roman" w:hAnsi="Garamond" w:cs="Calibri"/>
          <w:color w:val="000000"/>
          <w:u w:val="single"/>
          <w:lang w:eastAsia="pl-PL"/>
        </w:rPr>
        <w:t>.</w:t>
      </w:r>
      <w:r w:rsidRPr="003C70C9">
        <w:rPr>
          <w:rFonts w:ascii="Garamond" w:eastAsia="Times New Roman" w:hAnsi="Garamond" w:cs="Calibri"/>
          <w:color w:val="000000"/>
          <w:u w:val="single"/>
          <w:lang w:eastAsia="pl-PL"/>
        </w:rPr>
        <w:t xml:space="preserve"> </w:t>
      </w:r>
      <w:r w:rsidR="00A44AE6" w:rsidRPr="003C70C9">
        <w:rPr>
          <w:rFonts w:ascii="Garamond" w:hAnsi="Garamond" w:cstheme="minorHAnsi"/>
          <w:color w:val="000000"/>
          <w:u w:val="single"/>
        </w:rPr>
        <w:t xml:space="preserve">W przypadku, gdy pełnomocnictwo zostało sporządzone jako dokument w postaci papierowej i opatrzone własnoręcznym podpisem, przekazuje się cyfrowe odwzorowanie tego dokumentu opatrzone kwalifikowanym podpisem elektronicznym, podpisem </w:t>
      </w:r>
      <w:r w:rsidR="00A44AE6" w:rsidRPr="003C70C9">
        <w:rPr>
          <w:rFonts w:ascii="Garamond" w:hAnsi="Garamond" w:cstheme="minorHAnsi"/>
          <w:color w:val="000000"/>
          <w:u w:val="single"/>
        </w:rPr>
        <w:lastRenderedPageBreak/>
        <w:t>zaufanym lub podpisem osobistym mocodawcy, poświadczającym zgodność cyfrowego odwzorowania z dokumentem w postaci papierowej. Poświadczenia cyfrowego odwzorowania z dokumentem w postaci papierowej może dokonać również notariusz.</w:t>
      </w:r>
    </w:p>
    <w:p w14:paraId="38FE0188" w14:textId="77777777" w:rsidR="00D84F24" w:rsidRPr="00D84F24"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Wykonawcy ponoszą wszelkie koszty związane z przygotowaniem i złożeniem oferty, w tym koszty poniesione z tytułu nabycia kwalifikowanego podpisu elektronicznego</w:t>
      </w:r>
      <w:r w:rsidR="00A44AE6" w:rsidRPr="003C70C9">
        <w:rPr>
          <w:rFonts w:ascii="Garamond" w:eastAsia="Batang" w:hAnsi="Garamond" w:cs="Calibri"/>
          <w:lang w:eastAsia="pl-PL"/>
        </w:rPr>
        <w:t xml:space="preserve"> </w:t>
      </w:r>
      <w:r w:rsidR="00A44AE6" w:rsidRPr="003C70C9">
        <w:rPr>
          <w:rFonts w:ascii="Garamond" w:eastAsia="Batang" w:hAnsi="Garamond" w:cstheme="minorHAnsi"/>
        </w:rPr>
        <w:t>lub innych podpisów.</w:t>
      </w:r>
      <w:r w:rsidR="00565F4D" w:rsidRPr="003C70C9">
        <w:rPr>
          <w:rFonts w:ascii="Garamond" w:eastAsia="Batang" w:hAnsi="Garamond" w:cstheme="minorHAnsi"/>
        </w:rPr>
        <w:t xml:space="preserve"> </w:t>
      </w:r>
    </w:p>
    <w:p w14:paraId="38668691" w14:textId="3A46CD69" w:rsidR="00B4056C"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 xml:space="preserve">Wykonawca może powierzyć wykonanie części zamówienia podwykonawcy (podwykonawcom). Zamawiający </w:t>
      </w:r>
      <w:r w:rsidR="00D05D46">
        <w:rPr>
          <w:rFonts w:ascii="Garamond" w:eastAsia="Batang" w:hAnsi="Garamond" w:cs="Calibri"/>
          <w:lang w:eastAsia="pl-PL"/>
        </w:rPr>
        <w:t xml:space="preserve">nie </w:t>
      </w:r>
      <w:r w:rsidRPr="003C70C9">
        <w:rPr>
          <w:rFonts w:ascii="Garamond" w:eastAsia="Batang" w:hAnsi="Garamond" w:cs="Calibri"/>
          <w:lang w:eastAsia="pl-PL"/>
        </w:rPr>
        <w:t xml:space="preserve">zastrzega obowiązku osobistego wykonania przez Wykonawcę kluczowych części zamówienia. Powierzenie podwykonawcy wykonania części zamówienia nie zwalnia Wykonawcy z odpowiedzialności za należyte wykonanie tego zamówienia. </w:t>
      </w:r>
    </w:p>
    <w:p w14:paraId="50452D89" w14:textId="49431940" w:rsidR="00B4056C" w:rsidRPr="003C70C9" w:rsidRDefault="00B4056C" w:rsidP="003C70C9">
      <w:pPr>
        <w:numPr>
          <w:ilvl w:val="0"/>
          <w:numId w:val="7"/>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Wykonawca wymaga, aby w przypadku powierzenia wykonania części zamówienia podwykonawcom, Wykonawca wskazał w Formularzu oferty części zamówienia, których wykonanie zamierza powierzyć podwykonawcom oraz podał nazwy (firmy) tych wykonawców, o ile są już znane.</w:t>
      </w:r>
      <w:r w:rsidR="00D84F24">
        <w:rPr>
          <w:rFonts w:ascii="Garamond" w:eastAsia="Batang" w:hAnsi="Garamond" w:cs="Calibri"/>
          <w:lang w:eastAsia="pl-PL"/>
        </w:rPr>
        <w:t xml:space="preserve"> W przeciwnym razie, informacje te Wykonawca obowiązany jest podać przed przystąpieniem przez podwykonawcę do realizacji usług. W każdym razie, przed rozpoczęcie</w:t>
      </w:r>
      <w:r w:rsidR="00D05D46">
        <w:rPr>
          <w:rFonts w:ascii="Garamond" w:eastAsia="Batang" w:hAnsi="Garamond" w:cs="Calibri"/>
          <w:lang w:eastAsia="pl-PL"/>
        </w:rPr>
        <w:t>m</w:t>
      </w:r>
      <w:r w:rsidR="00D84F24">
        <w:rPr>
          <w:rFonts w:ascii="Garamond" w:eastAsia="Batang" w:hAnsi="Garamond" w:cs="Calibri"/>
          <w:lang w:eastAsia="pl-PL"/>
        </w:rPr>
        <w:t xml:space="preserve"> realizacji usług przez podwykonawcę, Wykonawca obowiązany jest podać Zamawiającemu również dane kontaktowe podwykonawcy oraz wskazać jego przedstawiciela.</w:t>
      </w:r>
    </w:p>
    <w:p w14:paraId="08F0B7D7" w14:textId="2E9D0816" w:rsidR="00B4056C" w:rsidRPr="003C70C9" w:rsidRDefault="00B4056C" w:rsidP="003C70C9">
      <w:pPr>
        <w:autoSpaceDE w:val="0"/>
        <w:autoSpaceDN w:val="0"/>
        <w:adjustRightInd w:val="0"/>
        <w:spacing w:after="120" w:line="276" w:lineRule="auto"/>
        <w:ind w:left="360"/>
        <w:jc w:val="both"/>
        <w:rPr>
          <w:rFonts w:ascii="Garamond" w:eastAsia="Batang" w:hAnsi="Garamond" w:cs="Calibri"/>
          <w:b/>
          <w:bCs/>
          <w:lang w:eastAsia="pl-PL"/>
        </w:rPr>
      </w:pPr>
      <w:r w:rsidRPr="003C70C9">
        <w:rPr>
          <w:rFonts w:ascii="Garamond" w:eastAsia="Batang" w:hAnsi="Garamond" w:cs="Calibri"/>
          <w:b/>
          <w:bCs/>
          <w:lang w:eastAsia="pl-PL"/>
        </w:rPr>
        <w:t>Celem prawidłowego złożenia oferty należy zapoznać się z</w:t>
      </w:r>
      <w:r w:rsidRPr="003C70C9">
        <w:rPr>
          <w:rFonts w:ascii="Garamond" w:eastAsia="Batang" w:hAnsi="Garamond" w:cs="Calibri"/>
          <w:lang w:eastAsia="pl-PL"/>
        </w:rPr>
        <w:t xml:space="preserve"> </w:t>
      </w:r>
      <w:r w:rsidRPr="003C70C9">
        <w:rPr>
          <w:rFonts w:ascii="Garamond" w:eastAsia="Batang" w:hAnsi="Garamond" w:cs="Calibri"/>
          <w:b/>
          <w:bCs/>
          <w:lang w:eastAsia="pl-PL"/>
        </w:rPr>
        <w:t>Instrukcją składania oferty dla</w:t>
      </w:r>
      <w:r w:rsidR="00565F4D" w:rsidRPr="003C70C9">
        <w:rPr>
          <w:rFonts w:ascii="Garamond" w:eastAsia="Batang" w:hAnsi="Garamond" w:cs="Calibri"/>
          <w:b/>
          <w:bCs/>
          <w:lang w:eastAsia="pl-PL"/>
        </w:rPr>
        <w:t> </w:t>
      </w:r>
      <w:r w:rsidRPr="003C70C9">
        <w:rPr>
          <w:rFonts w:ascii="Garamond" w:eastAsia="Batang" w:hAnsi="Garamond" w:cs="Calibri"/>
          <w:b/>
          <w:bCs/>
          <w:lang w:eastAsia="pl-PL"/>
        </w:rPr>
        <w:t>Wykonawcy dostępną na stronie intern</w:t>
      </w:r>
      <w:r w:rsidRPr="00281A6B">
        <w:rPr>
          <w:rFonts w:ascii="Garamond" w:eastAsia="Batang" w:hAnsi="Garamond" w:cs="Calibri"/>
          <w:b/>
          <w:bCs/>
          <w:lang w:eastAsia="pl-PL"/>
        </w:rPr>
        <w:t>etowej Systemu</w:t>
      </w:r>
      <w:r w:rsidR="002676F8" w:rsidRPr="00281A6B">
        <w:rPr>
          <w:rFonts w:ascii="Garamond" w:eastAsia="Batang" w:hAnsi="Garamond" w:cs="Calibri"/>
          <w:b/>
          <w:bCs/>
          <w:lang w:eastAsia="pl-PL"/>
        </w:rPr>
        <w:t xml:space="preserve"> (</w:t>
      </w:r>
      <w:r w:rsidR="002676F8" w:rsidRPr="00281A6B">
        <w:rPr>
          <w:rFonts w:ascii="Garamond" w:hAnsi="Garamond"/>
          <w:b/>
          <w:bCs/>
        </w:rPr>
        <w:t>www.portal.smartpzp.pl</w:t>
      </w:r>
      <w:r w:rsidR="00281A6B" w:rsidRPr="00281A6B">
        <w:rPr>
          <w:rFonts w:ascii="Garamond" w:hAnsi="Garamond"/>
          <w:b/>
          <w:bCs/>
        </w:rPr>
        <w:t>)</w:t>
      </w:r>
    </w:p>
    <w:p w14:paraId="15C96922" w14:textId="77777777" w:rsidR="00B4056C" w:rsidRPr="003C70C9" w:rsidRDefault="00B4056C" w:rsidP="003C70C9">
      <w:pPr>
        <w:numPr>
          <w:ilvl w:val="0"/>
          <w:numId w:val="6"/>
        </w:numPr>
        <w:autoSpaceDE w:val="0"/>
        <w:autoSpaceDN w:val="0"/>
        <w:adjustRightInd w:val="0"/>
        <w:spacing w:after="120" w:line="276" w:lineRule="auto"/>
        <w:ind w:left="426" w:hanging="284"/>
        <w:jc w:val="both"/>
        <w:rPr>
          <w:rFonts w:ascii="Garamond" w:eastAsia="Batang" w:hAnsi="Garamond" w:cs="Calibri"/>
          <w:b/>
          <w:bCs/>
          <w:lang w:eastAsia="pl-PL"/>
        </w:rPr>
      </w:pPr>
      <w:r w:rsidRPr="003C70C9">
        <w:rPr>
          <w:rFonts w:ascii="Garamond" w:eastAsia="Batang" w:hAnsi="Garamond" w:cs="Calibri"/>
          <w:b/>
          <w:bCs/>
          <w:lang w:eastAsia="pl-PL"/>
        </w:rPr>
        <w:t>Forma oferty, dokumentów i oświadczeń</w:t>
      </w:r>
    </w:p>
    <w:p w14:paraId="6AD2EF67" w14:textId="0F4A38B1" w:rsidR="00B4056C" w:rsidRPr="003C70C9" w:rsidRDefault="00B4056C" w:rsidP="003C70C9">
      <w:pPr>
        <w:numPr>
          <w:ilvl w:val="0"/>
          <w:numId w:val="8"/>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 xml:space="preserve">Oferta </w:t>
      </w:r>
      <w:r w:rsidR="00A21159" w:rsidRPr="003C70C9">
        <w:rPr>
          <w:rFonts w:ascii="Garamond" w:eastAsia="Batang" w:hAnsi="Garamond" w:cstheme="minorHAnsi"/>
        </w:rPr>
        <w:t xml:space="preserve">zawarta na formularzu </w:t>
      </w:r>
      <w:r w:rsidR="00672979" w:rsidRPr="003C70C9">
        <w:rPr>
          <w:rFonts w:ascii="Garamond" w:eastAsia="Batang" w:hAnsi="Garamond" w:cstheme="minorHAnsi"/>
        </w:rPr>
        <w:t xml:space="preserve">ofertowym </w:t>
      </w:r>
      <w:r w:rsidR="00A21159" w:rsidRPr="003C70C9">
        <w:rPr>
          <w:rFonts w:ascii="Garamond" w:eastAsia="Batang" w:hAnsi="Garamond" w:cstheme="minorHAnsi"/>
        </w:rPr>
        <w:t xml:space="preserve">(wzór stanowi załącznik nr 1 do SWZ) </w:t>
      </w:r>
      <w:r w:rsidRPr="003C70C9">
        <w:rPr>
          <w:rFonts w:ascii="Garamond" w:eastAsia="Batang" w:hAnsi="Garamond" w:cs="Calibri"/>
          <w:lang w:eastAsia="pl-PL"/>
        </w:rPr>
        <w:t>wraz z jej załącznikami powinna być sporządzona w języku polskim i złożona pod rygorem nieważności, w formie elektronicznej lub w postaci elektronicznej opatrzonej podpisem zaufanym lub podpisem osobistym,</w:t>
      </w:r>
    </w:p>
    <w:p w14:paraId="45F37FBA" w14:textId="458BCD97" w:rsidR="00A21159" w:rsidRPr="003C70C9" w:rsidRDefault="00B4056C" w:rsidP="003C70C9">
      <w:pPr>
        <w:numPr>
          <w:ilvl w:val="0"/>
          <w:numId w:val="8"/>
        </w:numPr>
        <w:spacing w:after="120" w:line="276" w:lineRule="auto"/>
        <w:jc w:val="both"/>
        <w:rPr>
          <w:rFonts w:ascii="Garamond" w:hAnsi="Garamond" w:cstheme="minorHAnsi"/>
          <w:bCs/>
        </w:rPr>
      </w:pPr>
      <w:r w:rsidRPr="003C70C9">
        <w:rPr>
          <w:rFonts w:ascii="Garamond" w:eastAsia="Times New Roman" w:hAnsi="Garamond" w:cs="Calibri"/>
          <w:bCs/>
          <w:lang w:eastAsia="pl-PL"/>
        </w:rPr>
        <w:t>Dokumenty lub oświadczenia, o których mowa w niniejszym SWZ, składane są w oryginale w</w:t>
      </w:r>
      <w:r w:rsidR="002708F2" w:rsidRPr="003C70C9">
        <w:rPr>
          <w:rFonts w:ascii="Garamond" w:eastAsia="Times New Roman" w:hAnsi="Garamond" w:cs="Calibri"/>
          <w:bCs/>
          <w:lang w:eastAsia="pl-PL"/>
        </w:rPr>
        <w:t> </w:t>
      </w:r>
      <w:r w:rsidRPr="003C70C9">
        <w:rPr>
          <w:rFonts w:ascii="Garamond" w:eastAsia="Times New Roman" w:hAnsi="Garamond" w:cs="Calibri"/>
          <w:bCs/>
          <w:lang w:eastAsia="pl-PL"/>
        </w:rPr>
        <w:t xml:space="preserve">postaci dokumentu elektronicznego </w:t>
      </w:r>
      <w:r w:rsidR="000B559A" w:rsidRPr="003C70C9">
        <w:rPr>
          <w:rFonts w:ascii="Garamond" w:eastAsia="Times New Roman" w:hAnsi="Garamond" w:cs="Calibri"/>
          <w:bCs/>
          <w:lang w:eastAsia="pl-PL"/>
        </w:rPr>
        <w:t>- w</w:t>
      </w:r>
      <w:r w:rsidR="000B559A" w:rsidRPr="003C70C9">
        <w:rPr>
          <w:rFonts w:ascii="Garamond" w:eastAsia="Batang" w:hAnsi="Garamond" w:cs="Calibri"/>
          <w:lang w:eastAsia="pl-PL"/>
        </w:rPr>
        <w:t xml:space="preserve"> formie elektronicznej lub w postaci elektronicznej opatrzonej podpisem zaufanym lub podpisem osobistym</w:t>
      </w:r>
      <w:r w:rsidR="000B559A" w:rsidRPr="003C70C9">
        <w:rPr>
          <w:rFonts w:ascii="Garamond" w:hAnsi="Garamond" w:cstheme="minorHAnsi"/>
          <w:bCs/>
        </w:rPr>
        <w:t xml:space="preserve"> </w:t>
      </w:r>
      <w:r w:rsidR="00A21159" w:rsidRPr="003C70C9">
        <w:rPr>
          <w:rFonts w:ascii="Garamond" w:hAnsi="Garamond" w:cstheme="minorHAnsi"/>
          <w:bCs/>
        </w:rPr>
        <w:t>lub gdy zostały sporządzone lub wydane jako dokument w postaci papierowej, przekazuje się cyfrowe odwzorowanie tego dokumentu opatrzone kwalifikowanym podpisem elektronicznym, podpisem zaufanym lub podpisem osobistym poświadczającym zgodność cyfrowego odwzorowania z dokumentem w postaci papierowej, zgodnie z postanowieniami § 6 i § 7 Rozporządzenia Prezesa Rady Ministrów w sprawie sposobu sporządzania i przekazywania informacji oraz wymagań technicznych dla dokumentów elektronicznych oraz środków komunikacji elektronicznej w postępowaniu o</w:t>
      </w:r>
      <w:r w:rsidR="00565F4D" w:rsidRPr="003C70C9">
        <w:rPr>
          <w:rFonts w:ascii="Garamond" w:hAnsi="Garamond" w:cstheme="minorHAnsi"/>
          <w:bCs/>
        </w:rPr>
        <w:t> </w:t>
      </w:r>
      <w:r w:rsidR="00A21159" w:rsidRPr="003C70C9">
        <w:rPr>
          <w:rFonts w:ascii="Garamond" w:hAnsi="Garamond" w:cstheme="minorHAnsi"/>
          <w:bCs/>
        </w:rPr>
        <w:t>udzielenie zamówienia publicznego lub konkursie z dnia 30 grudnia 2020 r. (Dz. U. z 2020 r., poz. 2452), dalej: Rozporządzenie.</w:t>
      </w:r>
    </w:p>
    <w:p w14:paraId="67EB91CA" w14:textId="77777777" w:rsidR="00A21159" w:rsidRPr="003C70C9" w:rsidRDefault="00A21159" w:rsidP="003C70C9">
      <w:pPr>
        <w:numPr>
          <w:ilvl w:val="0"/>
          <w:numId w:val="8"/>
        </w:numPr>
        <w:spacing w:after="120" w:line="276" w:lineRule="auto"/>
        <w:jc w:val="both"/>
        <w:rPr>
          <w:rFonts w:ascii="Garamond" w:hAnsi="Garamond" w:cstheme="minorHAnsi"/>
          <w:bCs/>
        </w:rPr>
      </w:pPr>
      <w:r w:rsidRPr="003C70C9">
        <w:rPr>
          <w:rFonts w:ascii="Garamond" w:hAnsi="Garamond" w:cstheme="minorHAnsi"/>
        </w:rPr>
        <w:t>Poświadczenia zgodności cyfrowego odwzorowania z dokumentem w postaci papierowej dokonują osoby wskazane w ust. 3 i 4 odpowiednio § 6 i § 7 Rozporządzenia.</w:t>
      </w:r>
    </w:p>
    <w:p w14:paraId="0A46A5A9" w14:textId="77777777" w:rsidR="00B4056C" w:rsidRPr="003C70C9" w:rsidRDefault="00B4056C" w:rsidP="003C70C9">
      <w:pPr>
        <w:numPr>
          <w:ilvl w:val="0"/>
          <w:numId w:val="8"/>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Batang" w:hAnsi="Garamond" w:cs="Calibri"/>
          <w:lang w:eastAsia="pl-PL"/>
        </w:rPr>
        <w:t>W przypadku załączania do oferty dokumentów lub oświadczeń  sporządzonych w języku obcym należy je złożyć wraz z tłumaczeniem na język polski.</w:t>
      </w:r>
    </w:p>
    <w:p w14:paraId="534DF240" w14:textId="723134BF" w:rsidR="00B4056C" w:rsidRPr="003C70C9" w:rsidRDefault="00B4056C" w:rsidP="003C70C9">
      <w:pPr>
        <w:numPr>
          <w:ilvl w:val="0"/>
          <w:numId w:val="8"/>
        </w:numPr>
        <w:spacing w:after="120" w:line="276" w:lineRule="auto"/>
        <w:jc w:val="both"/>
        <w:rPr>
          <w:rFonts w:ascii="Garamond" w:eastAsia="Times New Roman" w:hAnsi="Garamond" w:cs="Calibri"/>
          <w:bCs/>
          <w:lang w:eastAsia="pl-PL"/>
        </w:rPr>
      </w:pPr>
      <w:r w:rsidRPr="003C70C9">
        <w:rPr>
          <w:rFonts w:ascii="Garamond" w:eastAsia="Batang" w:hAnsi="Garamond" w:cs="Calibri"/>
          <w:lang w:eastAsia="pl-PL"/>
        </w:rPr>
        <w:t>Zamawiający zaleca wykorzystanie formularzy załączonych do SWZ. Dopuszcza się złożenie w</w:t>
      </w:r>
      <w:r w:rsidR="002708F2" w:rsidRPr="003C70C9">
        <w:rPr>
          <w:rFonts w:ascii="Garamond" w:eastAsia="Batang" w:hAnsi="Garamond" w:cs="Calibri"/>
          <w:lang w:eastAsia="pl-PL"/>
        </w:rPr>
        <w:t> </w:t>
      </w:r>
      <w:r w:rsidRPr="003C70C9">
        <w:rPr>
          <w:rFonts w:ascii="Garamond" w:eastAsia="Batang" w:hAnsi="Garamond" w:cs="Calibri"/>
          <w:lang w:eastAsia="pl-PL"/>
        </w:rPr>
        <w:t>ofercie załączników opracowanych przez Wykonawców pod warunkiem, że będą one zgodne co do treści z formularzami określonymi przez Zamawiającego.</w:t>
      </w:r>
      <w:r w:rsidRPr="003C70C9">
        <w:rPr>
          <w:rFonts w:ascii="Garamond" w:eastAsia="Times New Roman" w:hAnsi="Garamond" w:cs="Calibri"/>
          <w:lang w:eastAsia="pl-PL"/>
        </w:rPr>
        <w:t xml:space="preserve"> </w:t>
      </w:r>
    </w:p>
    <w:p w14:paraId="70536161" w14:textId="6AB6299B" w:rsidR="00B4056C" w:rsidRPr="003C70C9" w:rsidRDefault="00B4056C" w:rsidP="003C70C9">
      <w:pPr>
        <w:numPr>
          <w:ilvl w:val="0"/>
          <w:numId w:val="8"/>
        </w:numPr>
        <w:spacing w:after="120" w:line="276" w:lineRule="auto"/>
        <w:jc w:val="both"/>
        <w:rPr>
          <w:rFonts w:ascii="Garamond" w:eastAsia="Times New Roman" w:hAnsi="Garamond" w:cs="Calibri"/>
          <w:bCs/>
          <w:lang w:eastAsia="pl-PL"/>
        </w:rPr>
      </w:pPr>
      <w:r w:rsidRPr="003C70C9">
        <w:rPr>
          <w:rFonts w:ascii="Garamond" w:eastAsia="Times New Roman" w:hAnsi="Garamond" w:cs="Calibri"/>
          <w:lang w:eastAsia="pl-PL"/>
        </w:rPr>
        <w:t>Podpisy kwalifikowane wykorzystywane przez wykonawców do podpisywania wszelkich plików muszą spełniać wymagania określone w “Rozporządzeniu Parlamentu Europejskiego i</w:t>
      </w:r>
      <w:r w:rsidR="002708F2" w:rsidRPr="003C70C9">
        <w:rPr>
          <w:rFonts w:ascii="Garamond" w:eastAsia="Times New Roman" w:hAnsi="Garamond" w:cs="Calibri"/>
          <w:lang w:eastAsia="pl-PL"/>
        </w:rPr>
        <w:t> </w:t>
      </w:r>
      <w:r w:rsidRPr="003C70C9">
        <w:rPr>
          <w:rFonts w:ascii="Garamond" w:eastAsia="Times New Roman" w:hAnsi="Garamond" w:cs="Calibri"/>
          <w:lang w:eastAsia="pl-PL"/>
        </w:rPr>
        <w:t xml:space="preserve">Rady w </w:t>
      </w:r>
      <w:r w:rsidRPr="003C70C9">
        <w:rPr>
          <w:rFonts w:ascii="Garamond" w:eastAsia="Times New Roman" w:hAnsi="Garamond" w:cs="Calibri"/>
          <w:lang w:eastAsia="pl-PL"/>
        </w:rPr>
        <w:lastRenderedPageBreak/>
        <w:t xml:space="preserve">sprawie identyfikacji elektronicznej i usług zaufania w odniesieniu do transakcji elektronicznych na rynku wewnętrznym (eIDAS) (UE) nr 910/2014 - od 1 lipca 2016 roku”. </w:t>
      </w:r>
    </w:p>
    <w:p w14:paraId="49CBC82A" w14:textId="77777777" w:rsidR="00B4056C" w:rsidRPr="003C70C9" w:rsidRDefault="00B4056C" w:rsidP="003C70C9">
      <w:pPr>
        <w:numPr>
          <w:ilvl w:val="0"/>
          <w:numId w:val="8"/>
        </w:numPr>
        <w:spacing w:after="120" w:line="276" w:lineRule="auto"/>
        <w:jc w:val="both"/>
        <w:rPr>
          <w:rFonts w:ascii="Garamond" w:eastAsia="Times New Roman" w:hAnsi="Garamond" w:cs="Calibri"/>
          <w:bCs/>
          <w:lang w:eastAsia="pl-PL"/>
        </w:rPr>
      </w:pPr>
      <w:r w:rsidRPr="003C70C9">
        <w:rPr>
          <w:rFonts w:ascii="Garamond" w:eastAsia="Times New Roman" w:hAnsi="Garamond" w:cs="Calibri"/>
          <w:lang w:eastAsia="pl-PL"/>
        </w:rPr>
        <w:t>W przypadku wykorzystania formatu podpisu XAdES zewnętrzny. Zamawiający wymaga dołączenia odpowiedniej ilości plików, podpisywanych plików z danymi oraz plików XAdES.</w:t>
      </w:r>
    </w:p>
    <w:p w14:paraId="29CACBE6" w14:textId="757809A6" w:rsidR="00B4056C" w:rsidRPr="003C70C9" w:rsidRDefault="00B4056C" w:rsidP="003C70C9">
      <w:pPr>
        <w:numPr>
          <w:ilvl w:val="0"/>
          <w:numId w:val="8"/>
        </w:numPr>
        <w:spacing w:after="120" w:line="276" w:lineRule="auto"/>
        <w:jc w:val="both"/>
        <w:rPr>
          <w:rFonts w:ascii="Garamond" w:eastAsia="Times New Roman" w:hAnsi="Garamond" w:cs="Calibri"/>
          <w:bCs/>
          <w:lang w:eastAsia="pl-PL"/>
        </w:rPr>
      </w:pPr>
      <w:r w:rsidRPr="003C70C9">
        <w:rPr>
          <w:rFonts w:ascii="Garamond" w:eastAsia="Times New Roman" w:hAnsi="Garamond" w:cs="Calibri"/>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p>
    <w:p w14:paraId="63FD0BD2" w14:textId="6DE2DC2C" w:rsidR="00B4056C" w:rsidRPr="003C70C9" w:rsidRDefault="00B4056C" w:rsidP="003C70C9">
      <w:pPr>
        <w:numPr>
          <w:ilvl w:val="0"/>
          <w:numId w:val="8"/>
        </w:numPr>
        <w:spacing w:after="120" w:line="276" w:lineRule="auto"/>
        <w:jc w:val="both"/>
        <w:rPr>
          <w:rFonts w:ascii="Garamond" w:eastAsia="Times New Roman" w:hAnsi="Garamond" w:cs="Calibri"/>
          <w:bCs/>
          <w:lang w:eastAsia="pl-PL"/>
        </w:rPr>
      </w:pPr>
      <w:r w:rsidRPr="003C70C9">
        <w:rPr>
          <w:rFonts w:ascii="Garamond" w:eastAsia="Times New Roman" w:hAnsi="Garamond" w:cs="Calibri"/>
          <w:lang w:eastAsia="pl-PL"/>
        </w:rPr>
        <w:t xml:space="preserve">Wykonawca, za pośrednictwem Systemu może przed upływem terminu do składania ofert zmienić lub wycofać ofertę. </w:t>
      </w:r>
    </w:p>
    <w:p w14:paraId="1A34C1D9" w14:textId="77777777" w:rsidR="00B4056C" w:rsidRPr="003C70C9" w:rsidRDefault="00B4056C" w:rsidP="003C70C9">
      <w:pPr>
        <w:numPr>
          <w:ilvl w:val="0"/>
          <w:numId w:val="6"/>
        </w:numPr>
        <w:autoSpaceDE w:val="0"/>
        <w:autoSpaceDN w:val="0"/>
        <w:adjustRightInd w:val="0"/>
        <w:spacing w:after="120" w:line="276" w:lineRule="auto"/>
        <w:ind w:left="426" w:hanging="284"/>
        <w:jc w:val="both"/>
        <w:rPr>
          <w:rFonts w:ascii="Garamond" w:eastAsia="Batang" w:hAnsi="Garamond" w:cs="Calibri"/>
          <w:b/>
          <w:bCs/>
          <w:lang w:eastAsia="pl-PL"/>
        </w:rPr>
      </w:pPr>
      <w:r w:rsidRPr="003C70C9">
        <w:rPr>
          <w:rFonts w:ascii="Garamond" w:eastAsia="Batang" w:hAnsi="Garamond" w:cs="Calibri"/>
          <w:b/>
          <w:bCs/>
          <w:lang w:eastAsia="pl-PL"/>
        </w:rPr>
        <w:t>Zawartość oferty:</w:t>
      </w:r>
    </w:p>
    <w:p w14:paraId="74FD5933" w14:textId="77777777" w:rsidR="00B4056C" w:rsidRPr="003C70C9" w:rsidRDefault="00B4056C" w:rsidP="003C70C9">
      <w:pPr>
        <w:numPr>
          <w:ilvl w:val="0"/>
          <w:numId w:val="9"/>
        </w:numPr>
        <w:autoSpaceDE w:val="0"/>
        <w:autoSpaceDN w:val="0"/>
        <w:adjustRightInd w:val="0"/>
        <w:spacing w:after="120" w:line="276" w:lineRule="auto"/>
        <w:jc w:val="both"/>
        <w:rPr>
          <w:rFonts w:ascii="Garamond" w:eastAsia="Batang" w:hAnsi="Garamond" w:cs="Calibri"/>
          <w:color w:val="000000"/>
          <w:lang w:eastAsia="pl-PL"/>
        </w:rPr>
      </w:pPr>
      <w:r w:rsidRPr="003C70C9">
        <w:rPr>
          <w:rFonts w:ascii="Garamond" w:eastAsia="Batang" w:hAnsi="Garamond" w:cs="Calibri"/>
          <w:lang w:eastAsia="pl-PL"/>
        </w:rPr>
        <w:t>Do oferty należy dołączyć</w:t>
      </w:r>
      <w:r w:rsidRPr="003C70C9">
        <w:rPr>
          <w:rFonts w:ascii="Garamond" w:eastAsia="Batang" w:hAnsi="Garamond" w:cs="Calibri"/>
          <w:color w:val="000000"/>
          <w:lang w:eastAsia="pl-PL"/>
        </w:rPr>
        <w:t>:</w:t>
      </w:r>
    </w:p>
    <w:p w14:paraId="365402A6" w14:textId="2E1B42C2" w:rsidR="00B4056C" w:rsidRPr="003C70C9" w:rsidRDefault="00B4056C" w:rsidP="003C70C9">
      <w:pPr>
        <w:numPr>
          <w:ilvl w:val="0"/>
          <w:numId w:val="10"/>
        </w:numPr>
        <w:tabs>
          <w:tab w:val="left" w:pos="993"/>
        </w:tabs>
        <w:suppressAutoHyphens/>
        <w:spacing w:after="120" w:line="276" w:lineRule="auto"/>
        <w:ind w:left="993" w:right="-1" w:hanging="284"/>
        <w:jc w:val="both"/>
        <w:rPr>
          <w:rFonts w:ascii="Garamond" w:eastAsia="Times New Roman" w:hAnsi="Garamond" w:cs="Calibri"/>
          <w:b/>
          <w:lang w:eastAsia="pl-PL"/>
        </w:rPr>
      </w:pPr>
      <w:r w:rsidRPr="003C70C9">
        <w:rPr>
          <w:rFonts w:ascii="Garamond" w:eastAsia="Times New Roman" w:hAnsi="Garamond" w:cs="Calibri"/>
          <w:lang w:eastAsia="pl-PL"/>
        </w:rPr>
        <w:t xml:space="preserve">wypełniony formularz </w:t>
      </w:r>
      <w:r w:rsidR="00672979" w:rsidRPr="003C70C9">
        <w:rPr>
          <w:rFonts w:ascii="Garamond" w:eastAsia="Times New Roman" w:hAnsi="Garamond" w:cs="Calibri"/>
          <w:lang w:eastAsia="pl-PL"/>
        </w:rPr>
        <w:t xml:space="preserve">ofertowy </w:t>
      </w:r>
      <w:r w:rsidRPr="003C70C9">
        <w:rPr>
          <w:rFonts w:ascii="Garamond" w:eastAsia="Times New Roman" w:hAnsi="Garamond" w:cs="Calibri"/>
          <w:lang w:eastAsia="pl-PL"/>
        </w:rPr>
        <w:t>– załącznik nr 1 do SWZ – sporządzony</w:t>
      </w:r>
      <w:r w:rsidRPr="003C70C9">
        <w:rPr>
          <w:rFonts w:ascii="Garamond" w:eastAsia="Times New Roman" w:hAnsi="Garamond" w:cs="Calibri"/>
          <w:b/>
          <w:lang w:eastAsia="pl-PL"/>
        </w:rPr>
        <w:t xml:space="preserve"> </w:t>
      </w:r>
      <w:r w:rsidRPr="003C70C9">
        <w:rPr>
          <w:rFonts w:ascii="Garamond" w:eastAsia="Batang" w:hAnsi="Garamond" w:cs="Calibri"/>
          <w:lang w:eastAsia="pl-PL"/>
        </w:rPr>
        <w:t>w postaci</w:t>
      </w:r>
      <w:r w:rsidRPr="003C70C9">
        <w:rPr>
          <w:rFonts w:ascii="Garamond" w:eastAsia="Times New Roman" w:hAnsi="Garamond" w:cs="Calibri"/>
          <w:b/>
          <w:lang w:eastAsia="pl-PL"/>
        </w:rPr>
        <w:t xml:space="preserve"> </w:t>
      </w:r>
      <w:r w:rsidRPr="003C70C9">
        <w:rPr>
          <w:rFonts w:ascii="Garamond" w:eastAsia="Batang" w:hAnsi="Garamond" w:cs="Calibri"/>
          <w:lang w:eastAsia="pl-PL"/>
        </w:rPr>
        <w:t>elektronicznej opatrzony kwalifikowanym podpisem elektronicznym, podpisem</w:t>
      </w:r>
      <w:r w:rsidRPr="003C70C9">
        <w:rPr>
          <w:rFonts w:ascii="Garamond" w:eastAsia="Times New Roman" w:hAnsi="Garamond" w:cs="Calibri"/>
          <w:b/>
          <w:lang w:eastAsia="pl-PL"/>
        </w:rPr>
        <w:t xml:space="preserve"> </w:t>
      </w:r>
      <w:r w:rsidRPr="003C70C9">
        <w:rPr>
          <w:rFonts w:ascii="Garamond" w:eastAsia="Batang" w:hAnsi="Garamond" w:cs="Calibri"/>
          <w:lang w:eastAsia="pl-PL"/>
        </w:rPr>
        <w:t>zaufanym lub podpisem osobistym,</w:t>
      </w:r>
      <w:r w:rsidR="00331E85" w:rsidRPr="003C70C9">
        <w:rPr>
          <w:rFonts w:ascii="Garamond" w:eastAsia="Batang" w:hAnsi="Garamond" w:cs="Calibri"/>
          <w:lang w:eastAsia="pl-PL"/>
        </w:rPr>
        <w:t xml:space="preserve"> wskazujący na to, której części składana oferta dotyczy.</w:t>
      </w:r>
    </w:p>
    <w:p w14:paraId="4FF65D5D" w14:textId="77777777" w:rsidR="00B4056C" w:rsidRPr="003C70C9" w:rsidRDefault="00B4056C" w:rsidP="003C70C9">
      <w:pPr>
        <w:autoSpaceDE w:val="0"/>
        <w:autoSpaceDN w:val="0"/>
        <w:adjustRightInd w:val="0"/>
        <w:spacing w:line="276" w:lineRule="auto"/>
        <w:ind w:left="993"/>
        <w:jc w:val="both"/>
        <w:rPr>
          <w:rFonts w:ascii="Garamond" w:eastAsia="Batang" w:hAnsi="Garamond" w:cs="Calibri"/>
          <w:i/>
          <w:iCs/>
          <w:lang w:eastAsia="pl-PL"/>
        </w:rPr>
      </w:pPr>
      <w:r w:rsidRPr="003C70C9">
        <w:rPr>
          <w:rFonts w:ascii="Garamond" w:eastAsia="Batang" w:hAnsi="Garamond" w:cs="Calibri"/>
          <w:i/>
          <w:iCs/>
          <w:lang w:eastAsia="pl-PL"/>
        </w:rPr>
        <w:t>Do przygotowania oferty zaleca się wykorzystanie formularza, którego wzór stanowi Załącznik nr 1 do SWZ. W przypadku, gdy Wykonawca nie korzysta z przygotowanego przez Zamawiającego wzoru, w treści oferty należy zamieścić wszystkie informacje wymagane w załączniku 1 do SWZ.</w:t>
      </w:r>
    </w:p>
    <w:p w14:paraId="3968A86E" w14:textId="21896EA9" w:rsidR="00B4056C" w:rsidRPr="003C70C9" w:rsidRDefault="00B4056C" w:rsidP="003C70C9">
      <w:pPr>
        <w:numPr>
          <w:ilvl w:val="0"/>
          <w:numId w:val="10"/>
        </w:numPr>
        <w:tabs>
          <w:tab w:val="left" w:pos="993"/>
        </w:tabs>
        <w:suppressAutoHyphens/>
        <w:spacing w:after="120" w:line="276" w:lineRule="auto"/>
        <w:ind w:left="993" w:right="-1" w:hanging="284"/>
        <w:jc w:val="both"/>
        <w:rPr>
          <w:rFonts w:ascii="Garamond" w:eastAsia="Times New Roman" w:hAnsi="Garamond" w:cs="Calibri"/>
          <w:b/>
          <w:lang w:eastAsia="pl-PL"/>
        </w:rPr>
      </w:pPr>
      <w:r w:rsidRPr="003C70C9">
        <w:rPr>
          <w:rFonts w:ascii="Garamond" w:eastAsia="Batang" w:hAnsi="Garamond" w:cs="Calibri"/>
          <w:lang w:eastAsia="pl-PL"/>
        </w:rPr>
        <w:t xml:space="preserve">oświadczenia </w:t>
      </w:r>
      <w:r w:rsidRPr="003C70C9">
        <w:rPr>
          <w:rFonts w:ascii="Garamond" w:eastAsia="Times New Roman" w:hAnsi="Garamond" w:cs="Calibri"/>
          <w:spacing w:val="-8"/>
          <w:lang w:eastAsia="pl-PL"/>
        </w:rPr>
        <w:t>o niepodleganiu wykluczeniu</w:t>
      </w:r>
      <w:r w:rsidRPr="003C70C9">
        <w:rPr>
          <w:rFonts w:ascii="Garamond" w:eastAsia="Times New Roman" w:hAnsi="Garamond" w:cs="Calibri"/>
          <w:lang w:eastAsia="pl-PL"/>
        </w:rPr>
        <w:t xml:space="preserve"> z postępowania i spełnieniu warunku udziału w</w:t>
      </w:r>
      <w:r w:rsidR="00565F4D" w:rsidRPr="003C70C9">
        <w:rPr>
          <w:rFonts w:ascii="Garamond" w:eastAsia="Times New Roman" w:hAnsi="Garamond" w:cs="Calibri"/>
          <w:lang w:eastAsia="pl-PL"/>
        </w:rPr>
        <w:t> </w:t>
      </w:r>
      <w:r w:rsidRPr="003C70C9">
        <w:rPr>
          <w:rFonts w:ascii="Garamond" w:eastAsia="Times New Roman" w:hAnsi="Garamond" w:cs="Calibri"/>
          <w:lang w:eastAsia="pl-PL"/>
        </w:rPr>
        <w:t>postępowaniu – załącznik nr 2 i 2.1 do SWZ –</w:t>
      </w:r>
      <w:r w:rsidRPr="003C70C9">
        <w:rPr>
          <w:rFonts w:ascii="Garamond" w:eastAsia="Times New Roman" w:hAnsi="Garamond" w:cs="Calibri"/>
          <w:b/>
          <w:lang w:eastAsia="pl-PL"/>
        </w:rPr>
        <w:t xml:space="preserve"> </w:t>
      </w:r>
      <w:r w:rsidRPr="003C70C9">
        <w:rPr>
          <w:rFonts w:ascii="Garamond" w:eastAsia="Batang" w:hAnsi="Garamond" w:cs="Calibri"/>
          <w:lang w:eastAsia="pl-PL"/>
        </w:rPr>
        <w:t>w postaci</w:t>
      </w:r>
      <w:r w:rsidRPr="003C70C9">
        <w:rPr>
          <w:rFonts w:ascii="Garamond" w:eastAsia="Times New Roman" w:hAnsi="Garamond" w:cs="Calibri"/>
          <w:b/>
          <w:lang w:eastAsia="pl-PL"/>
        </w:rPr>
        <w:t xml:space="preserve"> </w:t>
      </w:r>
      <w:r w:rsidRPr="003C70C9">
        <w:rPr>
          <w:rFonts w:ascii="Garamond" w:eastAsia="Batang" w:hAnsi="Garamond" w:cs="Calibri"/>
          <w:lang w:eastAsia="pl-PL"/>
        </w:rPr>
        <w:t>elektronicznej opatrzone kwalifikowanym podpisem elektronicznym, podpisem</w:t>
      </w:r>
      <w:r w:rsidRPr="003C70C9">
        <w:rPr>
          <w:rFonts w:ascii="Garamond" w:eastAsia="Times New Roman" w:hAnsi="Garamond" w:cs="Calibri"/>
          <w:b/>
          <w:lang w:eastAsia="pl-PL"/>
        </w:rPr>
        <w:t xml:space="preserve"> </w:t>
      </w:r>
      <w:r w:rsidRPr="003C70C9">
        <w:rPr>
          <w:rFonts w:ascii="Garamond" w:eastAsia="Batang" w:hAnsi="Garamond" w:cs="Calibri"/>
          <w:lang w:eastAsia="pl-PL"/>
        </w:rPr>
        <w:t>zaufanym lub podpisem osobistym. W przypadku</w:t>
      </w:r>
      <w:r w:rsidRPr="003C70C9">
        <w:rPr>
          <w:rFonts w:ascii="Garamond" w:eastAsia="Times New Roman" w:hAnsi="Garamond" w:cs="Calibri"/>
          <w:lang w:eastAsia="pl-PL"/>
        </w:rPr>
        <w:t xml:space="preserve"> </w:t>
      </w:r>
      <w:r w:rsidRPr="003C70C9">
        <w:rPr>
          <w:rFonts w:ascii="Garamond" w:eastAsia="Batang" w:hAnsi="Garamond" w:cs="Calibri"/>
          <w:lang w:eastAsia="pl-PL"/>
        </w:rPr>
        <w:t>wspólnego ubiegania się o zamówienie przez Wykonawców, oświadczenie o</w:t>
      </w:r>
      <w:r w:rsidR="00565F4D" w:rsidRPr="003C70C9">
        <w:rPr>
          <w:rFonts w:ascii="Garamond" w:eastAsia="Times New Roman" w:hAnsi="Garamond" w:cs="Calibri"/>
          <w:lang w:eastAsia="pl-PL"/>
        </w:rPr>
        <w:t> </w:t>
      </w:r>
      <w:r w:rsidRPr="003C70C9">
        <w:rPr>
          <w:rFonts w:ascii="Garamond" w:eastAsia="Batang" w:hAnsi="Garamond" w:cs="Calibri"/>
          <w:lang w:eastAsia="pl-PL"/>
        </w:rPr>
        <w:t>niepodleganiu wykluczeniu składa każdy z Wykonawców.</w:t>
      </w:r>
    </w:p>
    <w:p w14:paraId="7F125029" w14:textId="063A36A1" w:rsidR="00B4056C" w:rsidRPr="003C70C9" w:rsidRDefault="00B4056C" w:rsidP="003C70C9">
      <w:pPr>
        <w:numPr>
          <w:ilvl w:val="0"/>
          <w:numId w:val="10"/>
        </w:numPr>
        <w:tabs>
          <w:tab w:val="left" w:pos="993"/>
        </w:tabs>
        <w:suppressAutoHyphens/>
        <w:spacing w:after="120" w:line="276" w:lineRule="auto"/>
        <w:ind w:left="993" w:right="-1" w:hanging="284"/>
        <w:jc w:val="both"/>
        <w:rPr>
          <w:rFonts w:ascii="Garamond" w:eastAsia="Times New Roman" w:hAnsi="Garamond" w:cs="Calibri"/>
          <w:b/>
          <w:lang w:eastAsia="pl-PL"/>
        </w:rPr>
      </w:pPr>
      <w:r w:rsidRPr="003C70C9">
        <w:rPr>
          <w:rFonts w:ascii="Garamond" w:eastAsia="Batang" w:hAnsi="Garamond" w:cs="Calibri"/>
          <w:lang w:eastAsia="pl-PL"/>
        </w:rPr>
        <w:t>jeżeli dotyczy – oświadczenia, o których mowa w lit. b powyżej, w odniesieniu do podmiotów udostępniających zasoby, na których zdolnościach Wykonawca polega na podstawie art. 118 ustawy Pzp</w:t>
      </w:r>
      <w:r w:rsidR="006512F4" w:rsidRPr="003C70C9">
        <w:rPr>
          <w:rFonts w:ascii="Garamond" w:eastAsia="Batang" w:hAnsi="Garamond" w:cs="Calibri"/>
          <w:lang w:eastAsia="pl-PL"/>
        </w:rPr>
        <w:t>, w zakresie, w jakim Wykonawca powołuje się na jego zasoby;</w:t>
      </w:r>
    </w:p>
    <w:p w14:paraId="7C9A2AAE" w14:textId="77777777" w:rsidR="00B4056C" w:rsidRPr="003C70C9" w:rsidRDefault="00B4056C" w:rsidP="003C70C9">
      <w:pPr>
        <w:numPr>
          <w:ilvl w:val="0"/>
          <w:numId w:val="10"/>
        </w:numPr>
        <w:tabs>
          <w:tab w:val="left" w:pos="993"/>
        </w:tabs>
        <w:suppressAutoHyphens/>
        <w:spacing w:before="120" w:after="120" w:line="276" w:lineRule="auto"/>
        <w:ind w:left="993" w:right="-1" w:hanging="284"/>
        <w:jc w:val="both"/>
        <w:rPr>
          <w:rFonts w:ascii="Garamond" w:eastAsia="Times New Roman" w:hAnsi="Garamond" w:cs="Calibri"/>
          <w:lang w:eastAsia="pl-PL"/>
        </w:rPr>
      </w:pPr>
      <w:r w:rsidRPr="003C70C9">
        <w:rPr>
          <w:rFonts w:ascii="Garamond" w:eastAsia="Times New Roman" w:hAnsi="Garamond" w:cs="Calibri"/>
          <w:lang w:eastAsia="pl-PL"/>
        </w:rPr>
        <w:t>jeżeli dotyczy – pełnomocnictwo, upoważniające do złożenia oferty –</w:t>
      </w:r>
      <w:r w:rsidRPr="003C70C9">
        <w:rPr>
          <w:rFonts w:ascii="Garamond" w:eastAsia="Times New Roman" w:hAnsi="Garamond" w:cs="Calibri"/>
          <w:b/>
          <w:lang w:eastAsia="pl-PL"/>
        </w:rPr>
        <w:t xml:space="preserve"> </w:t>
      </w:r>
      <w:r w:rsidRPr="003C70C9">
        <w:rPr>
          <w:rFonts w:ascii="Garamond" w:eastAsia="Batang" w:hAnsi="Garamond" w:cs="Calibri"/>
          <w:lang w:eastAsia="pl-PL"/>
        </w:rPr>
        <w:t>w formie wskazanej w pkt 1 lit. e) powyżej;</w:t>
      </w:r>
    </w:p>
    <w:p w14:paraId="416443BB" w14:textId="341C972B" w:rsidR="00B4056C" w:rsidRPr="003C70C9" w:rsidRDefault="00B4056C" w:rsidP="003C70C9">
      <w:pPr>
        <w:numPr>
          <w:ilvl w:val="0"/>
          <w:numId w:val="10"/>
        </w:numPr>
        <w:tabs>
          <w:tab w:val="left" w:pos="993"/>
        </w:tabs>
        <w:suppressAutoHyphens/>
        <w:spacing w:before="120" w:after="120" w:line="276" w:lineRule="auto"/>
        <w:ind w:left="993" w:right="-1" w:hanging="284"/>
        <w:jc w:val="both"/>
        <w:rPr>
          <w:rFonts w:ascii="Garamond" w:eastAsia="Times New Roman" w:hAnsi="Garamond" w:cs="Calibri"/>
          <w:lang w:eastAsia="pl-PL"/>
        </w:rPr>
      </w:pPr>
      <w:r w:rsidRPr="003C70C9">
        <w:rPr>
          <w:rFonts w:ascii="Garamond" w:eastAsia="Batang" w:hAnsi="Garamond" w:cs="Calibri"/>
          <w:lang w:eastAsia="pl-PL"/>
        </w:rPr>
        <w:t xml:space="preserve">jeżeli dotyczy - pełnomocnictwo dla pełnomocnika do reprezentowania w postępowaniu Wykonawców wspólnie ubiegających się o udzielenie zamówienia (dotyczy ofert składanych przez Wykonawców wspólnie ubiegających się o udzielenie zamówienia </w:t>
      </w:r>
      <w:r w:rsidRPr="003C70C9">
        <w:rPr>
          <w:rFonts w:ascii="Garamond" w:eastAsia="Times New Roman" w:hAnsi="Garamond" w:cs="Calibri"/>
          <w:lang w:eastAsia="pl-PL"/>
        </w:rPr>
        <w:t>–</w:t>
      </w:r>
      <w:r w:rsidRPr="003C70C9">
        <w:rPr>
          <w:rFonts w:ascii="Garamond" w:eastAsia="Times New Roman" w:hAnsi="Garamond" w:cs="Calibri"/>
          <w:b/>
          <w:lang w:eastAsia="pl-PL"/>
        </w:rPr>
        <w:t xml:space="preserve"> </w:t>
      </w:r>
      <w:r w:rsidRPr="003C70C9">
        <w:rPr>
          <w:rFonts w:ascii="Garamond" w:eastAsia="Batang" w:hAnsi="Garamond" w:cs="Calibri"/>
          <w:lang w:eastAsia="pl-PL"/>
        </w:rPr>
        <w:t>w</w:t>
      </w:r>
      <w:r w:rsidR="002708F2" w:rsidRPr="003C70C9">
        <w:rPr>
          <w:rFonts w:ascii="Garamond" w:eastAsia="Batang" w:hAnsi="Garamond" w:cs="Calibri"/>
          <w:lang w:eastAsia="pl-PL"/>
        </w:rPr>
        <w:t> </w:t>
      </w:r>
      <w:r w:rsidRPr="003C70C9">
        <w:rPr>
          <w:rFonts w:ascii="Garamond" w:eastAsia="Batang" w:hAnsi="Garamond" w:cs="Calibri"/>
          <w:lang w:eastAsia="pl-PL"/>
        </w:rPr>
        <w:t>formie wskazanej w pkt 1 lit. e) powyżej);</w:t>
      </w:r>
    </w:p>
    <w:p w14:paraId="3E8733C7" w14:textId="77777777" w:rsidR="00B4056C" w:rsidRPr="003C70C9" w:rsidRDefault="00B4056C" w:rsidP="003C70C9">
      <w:pPr>
        <w:numPr>
          <w:ilvl w:val="0"/>
          <w:numId w:val="10"/>
        </w:numPr>
        <w:tabs>
          <w:tab w:val="left" w:pos="993"/>
        </w:tabs>
        <w:suppressAutoHyphens/>
        <w:spacing w:before="120" w:after="120" w:line="276" w:lineRule="auto"/>
        <w:ind w:left="993" w:right="-1" w:hanging="284"/>
        <w:jc w:val="both"/>
        <w:rPr>
          <w:rFonts w:ascii="Garamond" w:eastAsia="Times New Roman" w:hAnsi="Garamond" w:cs="Calibri"/>
          <w:lang w:eastAsia="pl-PL"/>
        </w:rPr>
      </w:pPr>
      <w:r w:rsidRPr="003C70C9">
        <w:rPr>
          <w:rFonts w:ascii="Garamond" w:eastAsia="Times New Roman" w:hAnsi="Garamond" w:cs="Calibri"/>
          <w:lang w:eastAsia="pl-PL"/>
        </w:rPr>
        <w:t>w przypadku podmiotów wspólnie składających ofertę, Wykonawca obowiązany jest załączyć oświadczenie, o którym mowa w art. 117 ust. 4 ustawy Pzp, z którego wynika, które usługi wykonają poszczególni wykonawcy (zgodnie z załącznikiem nr 5 do SWZ).</w:t>
      </w:r>
    </w:p>
    <w:p w14:paraId="63DA20C6" w14:textId="77777777" w:rsidR="00B4056C" w:rsidRPr="003C70C9" w:rsidRDefault="00B4056C" w:rsidP="003C70C9">
      <w:pPr>
        <w:numPr>
          <w:ilvl w:val="0"/>
          <w:numId w:val="10"/>
        </w:numPr>
        <w:tabs>
          <w:tab w:val="left" w:pos="993"/>
        </w:tabs>
        <w:suppressAutoHyphens/>
        <w:spacing w:before="120" w:after="120" w:line="276" w:lineRule="auto"/>
        <w:ind w:left="993" w:right="-1" w:hanging="284"/>
        <w:jc w:val="both"/>
        <w:rPr>
          <w:rFonts w:ascii="Garamond" w:eastAsia="Times New Roman" w:hAnsi="Garamond" w:cs="Calibri"/>
          <w:lang w:eastAsia="pl-PL"/>
        </w:rPr>
      </w:pPr>
      <w:r w:rsidRPr="003C70C9">
        <w:rPr>
          <w:rFonts w:ascii="Garamond" w:eastAsia="Times New Roman" w:hAnsi="Garamond" w:cs="Calibri"/>
          <w:lang w:eastAsia="pl-PL"/>
        </w:rPr>
        <w:t>W przypadku polegania na zasobach innego podmiotu celem wykazania spełniania warunków udziału w postępowaniu, Wykonawca zobligowany jest załączyć:</w:t>
      </w:r>
    </w:p>
    <w:p w14:paraId="422830B5" w14:textId="77777777" w:rsidR="00B4056C" w:rsidRPr="003C70C9" w:rsidRDefault="00B4056C" w:rsidP="005B2375">
      <w:pPr>
        <w:numPr>
          <w:ilvl w:val="0"/>
          <w:numId w:val="22"/>
        </w:numPr>
        <w:tabs>
          <w:tab w:val="left" w:pos="993"/>
        </w:tabs>
        <w:suppressAutoHyphens/>
        <w:spacing w:before="120" w:after="120" w:line="276" w:lineRule="auto"/>
        <w:ind w:right="-1"/>
        <w:jc w:val="both"/>
        <w:rPr>
          <w:rFonts w:ascii="Garamond" w:eastAsia="Times New Roman" w:hAnsi="Garamond" w:cs="Calibri"/>
          <w:lang w:eastAsia="pl-PL"/>
        </w:rPr>
      </w:pPr>
      <w:r w:rsidRPr="003C70C9">
        <w:rPr>
          <w:rFonts w:ascii="Garamond" w:eastAsia="Times New Roman" w:hAnsi="Garamond" w:cs="Calibri"/>
          <w:lang w:eastAsia="pl-PL"/>
        </w:rPr>
        <w:t>zobowiązanie innego podmiotu do udostępnienia Wykonawcy niezbędnych zasobów (wg wzoru stanowiącego załącznik nr 6 do SWZ) lub inny podmiotowy środek dowodowy potwierdzający, że Wykonawca realizując zamówienie będzie dysponował niezbędnymi zasobami tych podmiotów;</w:t>
      </w:r>
    </w:p>
    <w:p w14:paraId="1AE1755C" w14:textId="4F5B0AAA" w:rsidR="00B4056C" w:rsidRPr="003C70C9" w:rsidRDefault="00B4056C" w:rsidP="005B2375">
      <w:pPr>
        <w:numPr>
          <w:ilvl w:val="0"/>
          <w:numId w:val="22"/>
        </w:numPr>
        <w:tabs>
          <w:tab w:val="left" w:pos="993"/>
        </w:tabs>
        <w:suppressAutoHyphens/>
        <w:spacing w:before="120" w:after="120" w:line="276" w:lineRule="auto"/>
        <w:ind w:right="-1"/>
        <w:jc w:val="both"/>
        <w:rPr>
          <w:rFonts w:ascii="Garamond" w:eastAsia="Times New Roman" w:hAnsi="Garamond" w:cs="Calibri"/>
          <w:lang w:eastAsia="pl-PL"/>
        </w:rPr>
      </w:pPr>
      <w:r w:rsidRPr="003C70C9">
        <w:rPr>
          <w:rFonts w:ascii="Garamond" w:eastAsia="Times New Roman" w:hAnsi="Garamond" w:cs="Calibri"/>
          <w:lang w:eastAsia="pl-PL"/>
        </w:rPr>
        <w:lastRenderedPageBreak/>
        <w:t xml:space="preserve">oświadczenia innego podmiotu (wg wzoru stanowiącego załącznik nr 2 i 2.1. do SWZ) </w:t>
      </w:r>
      <w:r w:rsidRPr="003C70C9">
        <w:rPr>
          <w:rFonts w:ascii="Garamond" w:eastAsia="Times New Roman" w:hAnsi="Garamond" w:cs="Calibri"/>
          <w:spacing w:val="-8"/>
          <w:lang w:eastAsia="pl-PL"/>
        </w:rPr>
        <w:t>o niepodleganiu wykluczeniu</w:t>
      </w:r>
      <w:r w:rsidRPr="003C70C9">
        <w:rPr>
          <w:rFonts w:ascii="Garamond" w:eastAsia="Times New Roman" w:hAnsi="Garamond" w:cs="Calibri"/>
          <w:lang w:eastAsia="pl-PL"/>
        </w:rPr>
        <w:t xml:space="preserve"> z postępowania i spełnieniu warunku udziału w</w:t>
      </w:r>
      <w:r w:rsidR="00565F4D" w:rsidRPr="003C70C9">
        <w:rPr>
          <w:rFonts w:ascii="Garamond" w:eastAsia="Times New Roman" w:hAnsi="Garamond" w:cs="Calibri"/>
          <w:lang w:eastAsia="pl-PL"/>
        </w:rPr>
        <w:t> </w:t>
      </w:r>
      <w:r w:rsidRPr="003C70C9">
        <w:rPr>
          <w:rFonts w:ascii="Garamond" w:eastAsia="Times New Roman" w:hAnsi="Garamond" w:cs="Calibri"/>
          <w:lang w:eastAsia="pl-PL"/>
        </w:rPr>
        <w:t>postępowaniu, w zakresie w jakim powołuje się na jego zasoby</w:t>
      </w:r>
      <w:r w:rsidR="00A5207E" w:rsidRPr="003C70C9">
        <w:rPr>
          <w:rFonts w:ascii="Garamond" w:eastAsia="Times New Roman" w:hAnsi="Garamond" w:cs="Calibri"/>
          <w:lang w:eastAsia="pl-PL"/>
        </w:rPr>
        <w:t>;</w:t>
      </w:r>
    </w:p>
    <w:p w14:paraId="72B50B19" w14:textId="3E0EB030" w:rsidR="00A5207E" w:rsidRPr="003C70C9" w:rsidRDefault="00080C0A" w:rsidP="003C70C9">
      <w:pPr>
        <w:numPr>
          <w:ilvl w:val="0"/>
          <w:numId w:val="10"/>
        </w:numPr>
        <w:tabs>
          <w:tab w:val="left" w:pos="993"/>
        </w:tabs>
        <w:suppressAutoHyphens/>
        <w:spacing w:before="120" w:after="120" w:line="276" w:lineRule="auto"/>
        <w:ind w:left="993" w:right="-1" w:hanging="284"/>
        <w:jc w:val="both"/>
        <w:rPr>
          <w:rFonts w:ascii="Garamond" w:hAnsi="Garamond"/>
        </w:rPr>
      </w:pPr>
      <w:r w:rsidRPr="003C70C9">
        <w:rPr>
          <w:rFonts w:ascii="Garamond" w:hAnsi="Garamond"/>
        </w:rPr>
        <w:t xml:space="preserve">Jeżeli Wykonawca składa wraz z ofertą informacje lub dokumenty stanowiące tajemnicę przedsiębiorstwa, do oferty załącza wyjaśnienia dotyczące tajemnicy przedsiębiorstwa. </w:t>
      </w:r>
    </w:p>
    <w:p w14:paraId="0837A6F0" w14:textId="650BE353" w:rsidR="002708F2" w:rsidRDefault="00B4056C" w:rsidP="003C70C9">
      <w:pPr>
        <w:numPr>
          <w:ilvl w:val="0"/>
          <w:numId w:val="9"/>
        </w:numPr>
        <w:autoSpaceDE w:val="0"/>
        <w:autoSpaceDN w:val="0"/>
        <w:adjustRightInd w:val="0"/>
        <w:spacing w:line="276" w:lineRule="auto"/>
        <w:rPr>
          <w:rFonts w:ascii="Garamond" w:eastAsia="Batang" w:hAnsi="Garamond" w:cs="Calibri"/>
          <w:lang w:eastAsia="pl-PL"/>
        </w:rPr>
      </w:pPr>
      <w:r w:rsidRPr="003C70C9">
        <w:rPr>
          <w:rFonts w:ascii="Garamond" w:eastAsia="Batang" w:hAnsi="Garamond" w:cs="Calibri"/>
          <w:lang w:eastAsia="pl-PL"/>
        </w:rPr>
        <w:t>Oferta, formularz ofertowy oraz oświadczenie o niepodleganiu wykluczeniu muszą być złożone w oryginale.</w:t>
      </w:r>
    </w:p>
    <w:p w14:paraId="141CD66D" w14:textId="72E83A28" w:rsidR="00EA7A6C" w:rsidRPr="003C70C9" w:rsidRDefault="00EA7A6C" w:rsidP="003C70C9">
      <w:pPr>
        <w:numPr>
          <w:ilvl w:val="0"/>
          <w:numId w:val="9"/>
        </w:numPr>
        <w:autoSpaceDE w:val="0"/>
        <w:autoSpaceDN w:val="0"/>
        <w:adjustRightInd w:val="0"/>
        <w:spacing w:line="276" w:lineRule="auto"/>
        <w:rPr>
          <w:rFonts w:ascii="Garamond" w:eastAsia="Batang" w:hAnsi="Garamond" w:cs="Calibri"/>
          <w:lang w:eastAsia="pl-PL"/>
        </w:rPr>
      </w:pPr>
      <w:r>
        <w:rPr>
          <w:rFonts w:ascii="Garamond" w:eastAsia="Batang" w:hAnsi="Garamond" w:cs="Calibri"/>
          <w:lang w:eastAsia="pl-PL"/>
        </w:rPr>
        <w:t xml:space="preserve">Zamawiający nie wymaga złożenia przedmiotowych środków dowodowych. </w:t>
      </w:r>
    </w:p>
    <w:p w14:paraId="74A0F763" w14:textId="77777777" w:rsidR="00A5207E" w:rsidRPr="003C70C9" w:rsidRDefault="00A5207E" w:rsidP="003C70C9">
      <w:pPr>
        <w:autoSpaceDE w:val="0"/>
        <w:autoSpaceDN w:val="0"/>
        <w:adjustRightInd w:val="0"/>
        <w:spacing w:line="276" w:lineRule="auto"/>
        <w:ind w:left="720"/>
        <w:rPr>
          <w:rFonts w:ascii="Garamond" w:eastAsia="Batang" w:hAnsi="Garamond" w:cs="Calibri"/>
          <w:lang w:eastAsia="pl-PL"/>
        </w:rPr>
      </w:pPr>
    </w:p>
    <w:p w14:paraId="6953B056" w14:textId="77777777" w:rsidR="00B4056C" w:rsidRPr="003C70C9" w:rsidRDefault="00B4056C" w:rsidP="003C70C9">
      <w:pPr>
        <w:numPr>
          <w:ilvl w:val="0"/>
          <w:numId w:val="6"/>
        </w:numPr>
        <w:tabs>
          <w:tab w:val="left" w:pos="426"/>
        </w:tabs>
        <w:autoSpaceDE w:val="0"/>
        <w:autoSpaceDN w:val="0"/>
        <w:adjustRightInd w:val="0"/>
        <w:spacing w:after="120" w:line="276" w:lineRule="auto"/>
        <w:ind w:hanging="218"/>
        <w:jc w:val="both"/>
        <w:rPr>
          <w:rFonts w:ascii="Garamond" w:eastAsia="Batang" w:hAnsi="Garamond" w:cs="Calibri"/>
          <w:b/>
          <w:color w:val="000000"/>
          <w:lang w:eastAsia="pl-PL"/>
        </w:rPr>
      </w:pPr>
      <w:r w:rsidRPr="003C70C9">
        <w:rPr>
          <w:rFonts w:ascii="Garamond" w:eastAsia="Batang" w:hAnsi="Garamond" w:cs="Calibri"/>
          <w:b/>
          <w:color w:val="000000"/>
          <w:lang w:eastAsia="pl-PL"/>
        </w:rPr>
        <w:t>RODO</w:t>
      </w:r>
    </w:p>
    <w:p w14:paraId="4CBDF026" w14:textId="15F50535" w:rsidR="00A9610E" w:rsidRPr="003C70C9" w:rsidRDefault="00A9610E" w:rsidP="003C70C9">
      <w:pPr>
        <w:pStyle w:val="Tekstpodstawowy2"/>
        <w:spacing w:before="20" w:after="20" w:line="276" w:lineRule="auto"/>
        <w:ind w:left="360" w:right="22"/>
        <w:jc w:val="both"/>
        <w:rPr>
          <w:rFonts w:ascii="Garamond" w:hAnsi="Garamond"/>
          <w:sz w:val="22"/>
          <w:szCs w:val="22"/>
        </w:rPr>
      </w:pPr>
      <w:r w:rsidRPr="003C70C9">
        <w:rPr>
          <w:rFonts w:ascii="Garamond" w:hAnsi="Garamond"/>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DB2BC8B" w14:textId="45B51AD5"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administratorem danych osobowych wskazanych w złożonych ofertach jest Tor Modlin sp. z o.o., ul. gen. Wiktora Thommée 1B, 05-102 Nowy Dwór Mazowiecki;</w:t>
      </w:r>
    </w:p>
    <w:p w14:paraId="3CF7F910" w14:textId="68E18DD9"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Pani/Pana dane osobowe przetwarzane będą na podstawie art. 6 ust. 1 lit. c RODO w celu związanym z przedmiotowym postępowaniem;</w:t>
      </w:r>
    </w:p>
    <w:p w14:paraId="101AA91E" w14:textId="58FA629E" w:rsidR="00A9610E" w:rsidRPr="003C70C9" w:rsidRDefault="00A9610E" w:rsidP="005B2375">
      <w:pPr>
        <w:pStyle w:val="Tekstpodstawowy2"/>
        <w:numPr>
          <w:ilvl w:val="0"/>
          <w:numId w:val="31"/>
        </w:numPr>
        <w:spacing w:before="20" w:after="20" w:line="276" w:lineRule="auto"/>
        <w:ind w:right="22"/>
        <w:jc w:val="both"/>
        <w:rPr>
          <w:rFonts w:ascii="Garamond" w:hAnsi="Garamond" w:cs="Calibri"/>
          <w:color w:val="00B0F0"/>
          <w:sz w:val="22"/>
          <w:szCs w:val="22"/>
        </w:rPr>
      </w:pPr>
      <w:r w:rsidRPr="003C70C9">
        <w:rPr>
          <w:rFonts w:ascii="Garamond" w:hAnsi="Garamond"/>
          <w:sz w:val="22"/>
          <w:szCs w:val="22"/>
        </w:rPr>
        <w:t xml:space="preserve">odbiorcami Pani/Pana danych osobowych będą osoby lub podmioty, którym udostępniona zostanie dokumentacja postępowania w oparciu o art. </w:t>
      </w:r>
      <w:r w:rsidR="0011129F" w:rsidRPr="003C70C9">
        <w:rPr>
          <w:rFonts w:ascii="Garamond" w:hAnsi="Garamond" w:cs="Calibri"/>
          <w:sz w:val="22"/>
          <w:szCs w:val="22"/>
        </w:rPr>
        <w:t xml:space="preserve">w oparciu o art. 18 oraz art. 74 ust. 1 i 2 ustawy z dnia 11 września 2019 r. – Prawo zamówień publicznych (Dz. U. z 2019 r. poz. 2019), dalej „ustawa Pzp”;  </w:t>
      </w:r>
      <w:r w:rsidRPr="003C70C9">
        <w:rPr>
          <w:rFonts w:ascii="Garamond" w:hAnsi="Garamond"/>
          <w:sz w:val="22"/>
          <w:szCs w:val="22"/>
        </w:rPr>
        <w:t xml:space="preserve">  </w:t>
      </w:r>
    </w:p>
    <w:p w14:paraId="69D69041" w14:textId="2843E3BB"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 xml:space="preserve">Pani/Pana dane osobowe będą przechowywane, zgodnie z art. </w:t>
      </w:r>
      <w:r w:rsidR="0011129F" w:rsidRPr="003C70C9">
        <w:rPr>
          <w:rFonts w:ascii="Garamond" w:hAnsi="Garamond" w:cs="Calibri"/>
          <w:sz w:val="22"/>
          <w:szCs w:val="22"/>
        </w:rPr>
        <w:t>zgodnie z art. 78 ust. 1 ustawy Pzp, przez okres 4 lat od dnia zakończenia postępowania o udzielenie zamówienia</w:t>
      </w:r>
      <w:r w:rsidRPr="003C70C9">
        <w:rPr>
          <w:rFonts w:ascii="Garamond" w:hAnsi="Garamond"/>
          <w:sz w:val="22"/>
          <w:szCs w:val="22"/>
        </w:rPr>
        <w:t>;</w:t>
      </w:r>
    </w:p>
    <w:p w14:paraId="6768FBD5" w14:textId="3C04877D"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r w:rsidR="0011129F" w:rsidRPr="003C70C9">
        <w:rPr>
          <w:rFonts w:ascii="Garamond" w:hAnsi="Garamond"/>
          <w:sz w:val="22"/>
          <w:szCs w:val="22"/>
        </w:rPr>
        <w:t xml:space="preserve"> Pzp</w:t>
      </w:r>
      <w:r w:rsidRPr="003C70C9">
        <w:rPr>
          <w:rFonts w:ascii="Garamond" w:hAnsi="Garamond"/>
          <w:sz w:val="22"/>
          <w:szCs w:val="22"/>
        </w:rPr>
        <w:t xml:space="preserve">;  </w:t>
      </w:r>
    </w:p>
    <w:p w14:paraId="4191FBA3" w14:textId="1445F27A"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w odniesieniu do Pani/Pana danych osobowych decyzje nie będą podejmowane w sposób zautomatyzowany, stosowanie do art. 22 RODO;</w:t>
      </w:r>
    </w:p>
    <w:p w14:paraId="186F6D37" w14:textId="2DEA84C1"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posiada Pani/Pan:</w:t>
      </w:r>
    </w:p>
    <w:p w14:paraId="05BD9806" w14:textId="77777777"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t>− na podstawie art. 15 RODO prawo dostępu do danych osobowych Pani/Pana dotyczących;</w:t>
      </w:r>
    </w:p>
    <w:p w14:paraId="557DC4C4" w14:textId="571FA969"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t>−  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54F281F2" w14:textId="77777777"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6700C95" w14:textId="61A07F56"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lastRenderedPageBreak/>
        <w:t>− prawo do wniesienia skargi do Prezesa Urzędu Ochrony Danych Osobowych, gdy uzna Pani/Pan, że przetwarzanie danych osobowych Pani/Pana dotyczących narusza przepisy RODO;</w:t>
      </w:r>
    </w:p>
    <w:p w14:paraId="439FB101" w14:textId="10D2DBE4" w:rsidR="00A9610E" w:rsidRPr="003C70C9" w:rsidRDefault="00A9610E" w:rsidP="005B2375">
      <w:pPr>
        <w:pStyle w:val="Tekstpodstawowy2"/>
        <w:numPr>
          <w:ilvl w:val="0"/>
          <w:numId w:val="31"/>
        </w:numPr>
        <w:spacing w:before="20" w:after="20" w:line="276" w:lineRule="auto"/>
        <w:ind w:right="22"/>
        <w:jc w:val="both"/>
        <w:rPr>
          <w:rFonts w:ascii="Garamond" w:hAnsi="Garamond"/>
          <w:sz w:val="22"/>
          <w:szCs w:val="22"/>
        </w:rPr>
      </w:pPr>
      <w:r w:rsidRPr="003C70C9">
        <w:rPr>
          <w:rFonts w:ascii="Garamond" w:hAnsi="Garamond"/>
          <w:sz w:val="22"/>
          <w:szCs w:val="22"/>
        </w:rPr>
        <w:t>nie przysługuje Pani/Panu:</w:t>
      </w:r>
    </w:p>
    <w:p w14:paraId="60565D63" w14:textId="77777777"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t>− w związku z art. 17 ust. 3 lit. b, d lub e RODO prawo do usunięcia danych osobowych;</w:t>
      </w:r>
    </w:p>
    <w:p w14:paraId="6C4979A0" w14:textId="77777777"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t>− prawo do przenoszenia danych osobowych, o którym mowa w art. 20 RODO;</w:t>
      </w:r>
    </w:p>
    <w:p w14:paraId="59CBE715" w14:textId="77777777" w:rsidR="00A9610E" w:rsidRPr="003C70C9" w:rsidRDefault="00A9610E" w:rsidP="003C70C9">
      <w:pPr>
        <w:pStyle w:val="Tekstpodstawowy2"/>
        <w:spacing w:before="20" w:after="20" w:line="276" w:lineRule="auto"/>
        <w:ind w:left="1416" w:right="22" w:hanging="282"/>
        <w:jc w:val="both"/>
        <w:rPr>
          <w:rFonts w:ascii="Garamond" w:hAnsi="Garamond"/>
          <w:sz w:val="22"/>
          <w:szCs w:val="22"/>
        </w:rPr>
      </w:pPr>
      <w:r w:rsidRPr="003C70C9">
        <w:rPr>
          <w:rFonts w:ascii="Garamond" w:hAnsi="Garamond"/>
          <w:sz w:val="22"/>
          <w:szCs w:val="22"/>
        </w:rPr>
        <w:t xml:space="preserve">− na podstawie art. 21 RODO prawo sprzeciwu, wobec przetwarzania danych osobowych, gdyż podstawą prawną przetwarzania Pani/Pana danych osobowych jest art. 6 ust. 1 lit. c RODO. </w:t>
      </w:r>
    </w:p>
    <w:p w14:paraId="57C33E7E" w14:textId="30B1572E" w:rsidR="0087031B" w:rsidRPr="003C70C9" w:rsidRDefault="0087031B" w:rsidP="003C70C9">
      <w:pPr>
        <w:suppressAutoHyphens/>
        <w:spacing w:line="276" w:lineRule="auto"/>
        <w:ind w:right="-1"/>
        <w:jc w:val="both"/>
        <w:rPr>
          <w:rFonts w:ascii="Garamond" w:eastAsia="Times New Roman" w:hAnsi="Garamond" w:cs="Calibri"/>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673B9064"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5C8B4DFB" w14:textId="3F4CE996" w:rsidR="00B4056C" w:rsidRPr="003C70C9" w:rsidRDefault="00B4056C" w:rsidP="003C70C9">
            <w:pPr>
              <w:autoSpaceDE w:val="0"/>
              <w:autoSpaceDN w:val="0"/>
              <w:adjustRightInd w:val="0"/>
              <w:spacing w:before="120" w:after="47"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XI</w:t>
            </w:r>
            <w:r w:rsidR="00462B6A" w:rsidRPr="003C70C9">
              <w:rPr>
                <w:rFonts w:ascii="Garamond" w:eastAsia="Times New Roman" w:hAnsi="Garamond" w:cs="Calibri"/>
                <w:b/>
                <w:color w:val="FFFFFF"/>
                <w:lang w:eastAsia="pl-PL"/>
              </w:rPr>
              <w:t>II</w:t>
            </w:r>
            <w:r w:rsidRPr="003C70C9">
              <w:rPr>
                <w:rFonts w:ascii="Garamond" w:eastAsia="Times New Roman" w:hAnsi="Garamond" w:cs="Calibri"/>
                <w:b/>
                <w:color w:val="FFFFFF"/>
                <w:lang w:eastAsia="pl-PL"/>
              </w:rPr>
              <w:t>.   SPOSÓB ORAZ TERMIN SKŁADANIA OFERT</w:t>
            </w:r>
          </w:p>
        </w:tc>
      </w:tr>
    </w:tbl>
    <w:p w14:paraId="731F2FFB" w14:textId="77777777" w:rsidR="00B4056C" w:rsidRPr="003C70C9" w:rsidRDefault="00B4056C" w:rsidP="003C70C9">
      <w:pPr>
        <w:suppressAutoHyphens/>
        <w:spacing w:line="276" w:lineRule="auto"/>
        <w:ind w:right="-1"/>
        <w:jc w:val="both"/>
        <w:rPr>
          <w:rFonts w:ascii="Garamond" w:eastAsia="Times New Roman" w:hAnsi="Garamond" w:cs="Calibri"/>
          <w:lang w:eastAsia="pl-PL"/>
        </w:rPr>
      </w:pPr>
    </w:p>
    <w:p w14:paraId="0E80A05B" w14:textId="42CD4591" w:rsidR="00B4056C" w:rsidRPr="004937FE" w:rsidRDefault="00B4056C" w:rsidP="005B2375">
      <w:pPr>
        <w:numPr>
          <w:ilvl w:val="0"/>
          <w:numId w:val="29"/>
        </w:numPr>
        <w:suppressAutoHyphens/>
        <w:spacing w:line="276" w:lineRule="auto"/>
        <w:ind w:right="-1"/>
        <w:jc w:val="both"/>
        <w:rPr>
          <w:rFonts w:ascii="Garamond" w:eastAsia="Times New Roman" w:hAnsi="Garamond" w:cs="Calibri"/>
          <w:b/>
          <w:bCs/>
          <w:color w:val="000000"/>
          <w:lang w:eastAsia="pl-PL"/>
        </w:rPr>
      </w:pPr>
      <w:r w:rsidRPr="004937FE">
        <w:rPr>
          <w:rFonts w:ascii="Garamond" w:eastAsia="Times New Roman" w:hAnsi="Garamond" w:cs="Calibri"/>
          <w:lang w:eastAsia="pl-PL"/>
        </w:rPr>
        <w:t>Ofertę wraz z załącznikami należy złożyć za pośrednictwem Systemu pod adresem:</w:t>
      </w:r>
      <w:r w:rsidR="004937FE" w:rsidRPr="004937FE">
        <w:rPr>
          <w:rFonts w:ascii="Garamond" w:eastAsia="Times New Roman" w:hAnsi="Garamond" w:cs="Calibri"/>
          <w:lang w:eastAsia="pl-PL"/>
        </w:rPr>
        <w:t xml:space="preserve"> </w:t>
      </w:r>
      <w:hyperlink r:id="rId9" w:history="1">
        <w:r w:rsidR="004937FE" w:rsidRPr="004937FE">
          <w:rPr>
            <w:rStyle w:val="Hipercze"/>
            <w:rFonts w:ascii="Garamond" w:eastAsia="Times New Roman" w:hAnsi="Garamond" w:cs="Calibri"/>
            <w:b/>
            <w:bCs/>
            <w:lang w:eastAsia="pl-PL"/>
          </w:rPr>
          <w:t>https://portal.smartpzp.pl/tormodlin</w:t>
        </w:r>
      </w:hyperlink>
      <w:r w:rsidR="004937FE" w:rsidRPr="004937FE">
        <w:rPr>
          <w:rFonts w:ascii="Garamond" w:eastAsia="Times New Roman" w:hAnsi="Garamond" w:cs="Calibri"/>
          <w:b/>
          <w:bCs/>
          <w:lang w:eastAsia="pl-PL"/>
        </w:rPr>
        <w:t xml:space="preserve"> </w:t>
      </w:r>
      <w:r w:rsidRPr="004937FE">
        <w:rPr>
          <w:rFonts w:ascii="Garamond" w:eastAsia="Times New Roman" w:hAnsi="Garamond" w:cs="Calibri"/>
          <w:lang w:eastAsia="pl-PL"/>
        </w:rPr>
        <w:t>w</w:t>
      </w:r>
      <w:r w:rsidRPr="004937FE">
        <w:rPr>
          <w:rFonts w:ascii="Garamond" w:eastAsia="Times New Roman" w:hAnsi="Garamond" w:cs="Calibri"/>
          <w:b/>
          <w:bCs/>
          <w:color w:val="0000FF"/>
          <w:lang w:eastAsia="pl-PL"/>
        </w:rPr>
        <w:t xml:space="preserve"> </w:t>
      </w:r>
      <w:r w:rsidRPr="004937FE">
        <w:rPr>
          <w:rFonts w:ascii="Garamond" w:eastAsia="Times New Roman" w:hAnsi="Garamond" w:cs="Calibri"/>
          <w:lang w:eastAsia="pl-PL"/>
        </w:rPr>
        <w:t>terminie najpóźniej do dni</w:t>
      </w:r>
      <w:r w:rsidRPr="00E93981">
        <w:rPr>
          <w:rFonts w:ascii="Garamond" w:eastAsia="Times New Roman" w:hAnsi="Garamond" w:cs="Calibri"/>
          <w:lang w:eastAsia="pl-PL"/>
        </w:rPr>
        <w:t xml:space="preserve">a </w:t>
      </w:r>
      <w:r w:rsidR="00B40E22" w:rsidRPr="00E93981">
        <w:rPr>
          <w:rFonts w:ascii="Garamond" w:eastAsia="Times New Roman" w:hAnsi="Garamond" w:cs="Calibri"/>
          <w:b/>
          <w:bCs/>
          <w:lang w:eastAsia="pl-PL"/>
        </w:rPr>
        <w:t>0</w:t>
      </w:r>
      <w:r w:rsidR="00E93981" w:rsidRPr="00E93981">
        <w:rPr>
          <w:rFonts w:ascii="Garamond" w:eastAsia="Times New Roman" w:hAnsi="Garamond" w:cs="Calibri"/>
          <w:b/>
          <w:bCs/>
          <w:lang w:eastAsia="pl-PL"/>
        </w:rPr>
        <w:t>4</w:t>
      </w:r>
      <w:r w:rsidR="00B40E22" w:rsidRPr="00E93981">
        <w:rPr>
          <w:rFonts w:ascii="Garamond" w:eastAsia="Times New Roman" w:hAnsi="Garamond" w:cs="Calibri"/>
          <w:b/>
          <w:bCs/>
          <w:lang w:eastAsia="pl-PL"/>
        </w:rPr>
        <w:t xml:space="preserve"> lutego 2022 </w:t>
      </w:r>
      <w:r w:rsidRPr="00E93981">
        <w:rPr>
          <w:rFonts w:ascii="Garamond" w:eastAsia="Times New Roman" w:hAnsi="Garamond" w:cs="Calibri"/>
          <w:b/>
          <w:bCs/>
          <w:lang w:eastAsia="pl-PL"/>
        </w:rPr>
        <w:t>do godz.</w:t>
      </w:r>
      <w:r w:rsidRPr="004937FE">
        <w:rPr>
          <w:rFonts w:ascii="Garamond" w:eastAsia="Times New Roman" w:hAnsi="Garamond" w:cs="Calibri"/>
          <w:b/>
          <w:bCs/>
          <w:lang w:eastAsia="pl-PL"/>
        </w:rPr>
        <w:t xml:space="preserve"> </w:t>
      </w:r>
      <w:r w:rsidR="00B40E22">
        <w:rPr>
          <w:rFonts w:ascii="Garamond" w:eastAsia="Times New Roman" w:hAnsi="Garamond" w:cs="Calibri"/>
          <w:b/>
          <w:bCs/>
          <w:lang w:eastAsia="pl-PL"/>
        </w:rPr>
        <w:t>09.00</w:t>
      </w:r>
    </w:p>
    <w:p w14:paraId="77947362" w14:textId="77777777" w:rsidR="00B4056C" w:rsidRPr="003C70C9" w:rsidRDefault="00B4056C" w:rsidP="005B2375">
      <w:pPr>
        <w:numPr>
          <w:ilvl w:val="0"/>
          <w:numId w:val="29"/>
        </w:numPr>
        <w:suppressAutoHyphens/>
        <w:spacing w:line="276" w:lineRule="auto"/>
        <w:ind w:right="-1"/>
        <w:jc w:val="both"/>
        <w:rPr>
          <w:rFonts w:ascii="Garamond" w:eastAsia="Times New Roman" w:hAnsi="Garamond" w:cs="Calibri"/>
          <w:b/>
          <w:color w:val="000000"/>
          <w:lang w:eastAsia="pl-PL"/>
        </w:rPr>
      </w:pPr>
      <w:r w:rsidRPr="003C70C9">
        <w:rPr>
          <w:rFonts w:ascii="Garamond" w:eastAsia="Times New Roman" w:hAnsi="Garamond" w:cs="Calibri"/>
          <w:lang w:eastAsia="pl-PL"/>
        </w:rPr>
        <w:t xml:space="preserve">Do oferty należy dołączyć wszystkie wymagane w SWZ dokumenty. </w:t>
      </w:r>
    </w:p>
    <w:p w14:paraId="5A926408" w14:textId="77777777" w:rsidR="00B4056C" w:rsidRPr="003C70C9" w:rsidRDefault="00B4056C" w:rsidP="005B2375">
      <w:pPr>
        <w:numPr>
          <w:ilvl w:val="0"/>
          <w:numId w:val="29"/>
        </w:numPr>
        <w:suppressAutoHyphens/>
        <w:spacing w:line="276" w:lineRule="auto"/>
        <w:ind w:right="-1"/>
        <w:jc w:val="both"/>
        <w:rPr>
          <w:rFonts w:ascii="Garamond" w:eastAsia="Times New Roman" w:hAnsi="Garamond" w:cs="Calibri"/>
          <w:b/>
          <w:color w:val="000000"/>
          <w:lang w:eastAsia="pl-PL"/>
        </w:rPr>
      </w:pPr>
      <w:r w:rsidRPr="003C70C9">
        <w:rPr>
          <w:rFonts w:ascii="Garamond" w:eastAsia="Times New Roman" w:hAnsi="Garamond" w:cs="Calibri"/>
          <w:lang w:eastAsia="pl-PL"/>
        </w:rPr>
        <w:t>Wykonawca po upływie terminu do składania ofert nie może wycofać złożonej oferty</w:t>
      </w:r>
      <w:r w:rsidRPr="003C70C9">
        <w:rPr>
          <w:rFonts w:ascii="Garamond" w:eastAsia="Times New Roman" w:hAnsi="Garamond" w:cs="Calibri"/>
          <w:color w:val="000000"/>
          <w:lang w:eastAsia="pl-PL"/>
        </w:rPr>
        <w:t>.</w:t>
      </w:r>
    </w:p>
    <w:p w14:paraId="3D146BC3" w14:textId="77777777" w:rsidR="00B4056C" w:rsidRPr="003C70C9" w:rsidRDefault="00B4056C" w:rsidP="003C70C9">
      <w:pPr>
        <w:spacing w:after="120" w:line="276" w:lineRule="auto"/>
        <w:ind w:left="1146"/>
        <w:jc w:val="both"/>
        <w:rPr>
          <w:rFonts w:ascii="Garamond" w:eastAsia="Times New Roman" w:hAnsi="Garamond" w:cs="Calibri"/>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123153C5"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5376DE0C" w14:textId="26F7C9C5" w:rsidR="00B4056C" w:rsidRPr="003C70C9" w:rsidRDefault="00B4056C" w:rsidP="003C70C9">
            <w:pPr>
              <w:autoSpaceDE w:val="0"/>
              <w:autoSpaceDN w:val="0"/>
              <w:adjustRightInd w:val="0"/>
              <w:spacing w:before="120" w:after="47" w:line="276" w:lineRule="auto"/>
              <w:jc w:val="both"/>
              <w:rPr>
                <w:rFonts w:ascii="Garamond" w:eastAsia="Times New Roman" w:hAnsi="Garamond" w:cs="Calibri"/>
                <w:b/>
                <w:color w:val="FFFFFF"/>
                <w:lang w:eastAsia="pl-PL"/>
              </w:rPr>
            </w:pPr>
            <w:r w:rsidRPr="003C70C9">
              <w:rPr>
                <w:rFonts w:ascii="Garamond" w:eastAsia="Times New Roman" w:hAnsi="Garamond" w:cs="Calibri"/>
                <w:b/>
                <w:color w:val="FFFFFF"/>
                <w:lang w:eastAsia="pl-PL"/>
              </w:rPr>
              <w:t>X</w:t>
            </w:r>
            <w:r w:rsidR="001A084D" w:rsidRPr="003C70C9">
              <w:rPr>
                <w:rFonts w:ascii="Garamond" w:eastAsia="Times New Roman" w:hAnsi="Garamond" w:cs="Calibri"/>
                <w:b/>
                <w:color w:val="FFFFFF"/>
                <w:lang w:eastAsia="pl-PL"/>
              </w:rPr>
              <w:t>I</w:t>
            </w:r>
            <w:r w:rsidRPr="003C70C9">
              <w:rPr>
                <w:rFonts w:ascii="Garamond" w:eastAsia="Times New Roman" w:hAnsi="Garamond" w:cs="Calibri"/>
                <w:b/>
                <w:color w:val="FFFFFF"/>
                <w:lang w:eastAsia="pl-PL"/>
              </w:rPr>
              <w:t>V.   TERMIN OTWARCIA OFERT</w:t>
            </w:r>
          </w:p>
        </w:tc>
      </w:tr>
    </w:tbl>
    <w:p w14:paraId="09676524" w14:textId="77777777" w:rsidR="00B4056C" w:rsidRPr="003C70C9" w:rsidRDefault="00B4056C" w:rsidP="003C70C9">
      <w:pPr>
        <w:autoSpaceDE w:val="0"/>
        <w:autoSpaceDN w:val="0"/>
        <w:adjustRightInd w:val="0"/>
        <w:spacing w:line="276" w:lineRule="auto"/>
        <w:jc w:val="both"/>
        <w:rPr>
          <w:rFonts w:ascii="Garamond" w:eastAsia="Batang" w:hAnsi="Garamond" w:cs="Calibri"/>
          <w:lang w:eastAsia="pl-PL"/>
        </w:rPr>
      </w:pPr>
    </w:p>
    <w:p w14:paraId="5E9FCEDF" w14:textId="1182991D" w:rsidR="00B4056C" w:rsidRPr="003C70C9" w:rsidRDefault="00B4056C" w:rsidP="005B2375">
      <w:pPr>
        <w:numPr>
          <w:ilvl w:val="0"/>
          <w:numId w:val="14"/>
        </w:numPr>
        <w:tabs>
          <w:tab w:val="left" w:pos="426"/>
        </w:tabs>
        <w:suppressAutoHyphens/>
        <w:spacing w:before="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Otwarcie ofert nastąpi </w:t>
      </w:r>
      <w:r w:rsidRPr="003C70C9">
        <w:rPr>
          <w:rFonts w:ascii="Garamond" w:eastAsia="Times New Roman" w:hAnsi="Garamond" w:cs="Calibri"/>
          <w:bCs/>
          <w:lang w:eastAsia="pl-PL"/>
        </w:rPr>
        <w:t>w d</w:t>
      </w:r>
      <w:r w:rsidRPr="00E93981">
        <w:rPr>
          <w:rFonts w:ascii="Garamond" w:eastAsia="Times New Roman" w:hAnsi="Garamond" w:cs="Calibri"/>
          <w:bCs/>
          <w:lang w:eastAsia="pl-PL"/>
        </w:rPr>
        <w:t>niu</w:t>
      </w:r>
      <w:r w:rsidRPr="00E93981">
        <w:rPr>
          <w:rFonts w:ascii="Garamond" w:eastAsia="Times New Roman" w:hAnsi="Garamond" w:cs="Calibri"/>
          <w:b/>
          <w:lang w:eastAsia="pl-PL"/>
        </w:rPr>
        <w:t xml:space="preserve"> </w:t>
      </w:r>
      <w:r w:rsidR="00B40E22" w:rsidRPr="00E93981">
        <w:rPr>
          <w:rFonts w:ascii="Garamond" w:eastAsia="Times New Roman" w:hAnsi="Garamond" w:cs="Calibri"/>
          <w:b/>
          <w:lang w:eastAsia="pl-PL"/>
        </w:rPr>
        <w:t>0</w:t>
      </w:r>
      <w:r w:rsidR="00E93981">
        <w:rPr>
          <w:rFonts w:ascii="Garamond" w:eastAsia="Times New Roman" w:hAnsi="Garamond" w:cs="Calibri"/>
          <w:b/>
          <w:lang w:eastAsia="pl-PL"/>
        </w:rPr>
        <w:t>4</w:t>
      </w:r>
      <w:r w:rsidR="00B40E22" w:rsidRPr="00E93981">
        <w:rPr>
          <w:rFonts w:ascii="Garamond" w:eastAsia="Times New Roman" w:hAnsi="Garamond" w:cs="Calibri"/>
          <w:b/>
          <w:lang w:eastAsia="pl-PL"/>
        </w:rPr>
        <w:t xml:space="preserve"> lutego 2022 roku</w:t>
      </w:r>
      <w:r w:rsidR="00B210A1" w:rsidRPr="00E93981">
        <w:rPr>
          <w:rFonts w:ascii="Garamond" w:eastAsia="Times New Roman" w:hAnsi="Garamond" w:cs="Calibri"/>
          <w:b/>
          <w:lang w:eastAsia="pl-PL"/>
        </w:rPr>
        <w:t xml:space="preserve"> </w:t>
      </w:r>
      <w:r w:rsidRPr="00E93981">
        <w:rPr>
          <w:rFonts w:ascii="Garamond" w:eastAsia="Times New Roman" w:hAnsi="Garamond" w:cs="Calibri"/>
          <w:b/>
          <w:lang w:eastAsia="pl-PL"/>
        </w:rPr>
        <w:t xml:space="preserve">o godzinie </w:t>
      </w:r>
      <w:r w:rsidR="00B40E22" w:rsidRPr="00E93981">
        <w:rPr>
          <w:rFonts w:ascii="Garamond" w:eastAsia="Times New Roman" w:hAnsi="Garamond" w:cs="Calibri"/>
          <w:b/>
          <w:lang w:eastAsia="pl-PL"/>
        </w:rPr>
        <w:t>10.00</w:t>
      </w:r>
      <w:r w:rsidRPr="00E93981">
        <w:rPr>
          <w:rFonts w:ascii="Garamond" w:eastAsia="Times New Roman" w:hAnsi="Garamond" w:cs="Calibri"/>
          <w:b/>
          <w:lang w:eastAsia="pl-PL"/>
        </w:rPr>
        <w:t xml:space="preserve"> </w:t>
      </w:r>
      <w:r w:rsidRPr="00E93981">
        <w:rPr>
          <w:rFonts w:ascii="Garamond" w:eastAsia="Times New Roman" w:hAnsi="Garamond" w:cs="Calibri"/>
          <w:lang w:eastAsia="pl-PL"/>
        </w:rPr>
        <w:t>za po</w:t>
      </w:r>
      <w:r w:rsidRPr="003C70C9">
        <w:rPr>
          <w:rFonts w:ascii="Garamond" w:eastAsia="Times New Roman" w:hAnsi="Garamond" w:cs="Calibri"/>
          <w:lang w:eastAsia="pl-PL"/>
        </w:rPr>
        <w:t xml:space="preserve">mocą Systemu. </w:t>
      </w:r>
    </w:p>
    <w:p w14:paraId="33D03514" w14:textId="77777777" w:rsidR="00B4056C" w:rsidRPr="003C70C9" w:rsidRDefault="00B4056C" w:rsidP="005B2375">
      <w:pPr>
        <w:numPr>
          <w:ilvl w:val="0"/>
          <w:numId w:val="14"/>
        </w:numPr>
        <w:tabs>
          <w:tab w:val="left" w:pos="426"/>
        </w:tabs>
        <w:suppressAutoHyphens/>
        <w:spacing w:before="120" w:line="276" w:lineRule="auto"/>
        <w:jc w:val="both"/>
        <w:rPr>
          <w:rFonts w:ascii="Garamond" w:eastAsia="Times New Roman" w:hAnsi="Garamond" w:cs="Calibri"/>
          <w:lang w:eastAsia="pl-PL"/>
        </w:rPr>
      </w:pPr>
      <w:r w:rsidRPr="003C70C9">
        <w:rPr>
          <w:rFonts w:ascii="Garamond" w:eastAsia="Batang" w:hAnsi="Garamond" w:cs="Calibri"/>
          <w:lang w:eastAsia="pl-PL"/>
        </w:rPr>
        <w:t>Otwarcie ofert jest niejawne.</w:t>
      </w:r>
    </w:p>
    <w:p w14:paraId="5591019A" w14:textId="77777777" w:rsidR="00B4056C" w:rsidRPr="003C70C9" w:rsidRDefault="00B4056C" w:rsidP="005B2375">
      <w:pPr>
        <w:numPr>
          <w:ilvl w:val="0"/>
          <w:numId w:val="14"/>
        </w:numPr>
        <w:tabs>
          <w:tab w:val="left" w:pos="426"/>
        </w:tabs>
        <w:suppressAutoHyphens/>
        <w:spacing w:before="120" w:line="276" w:lineRule="auto"/>
        <w:jc w:val="both"/>
        <w:rPr>
          <w:rFonts w:ascii="Garamond" w:eastAsia="Times New Roman" w:hAnsi="Garamond" w:cs="Calibri"/>
          <w:lang w:eastAsia="pl-PL"/>
        </w:rPr>
      </w:pPr>
      <w:r w:rsidRPr="003C70C9">
        <w:rPr>
          <w:rFonts w:ascii="Garamond" w:eastAsia="Batang" w:hAnsi="Garamond" w:cs="Calibri"/>
          <w:lang w:eastAsia="pl-PL"/>
        </w:rPr>
        <w:t>Zamawiają</w:t>
      </w:r>
      <w:r w:rsidRPr="003C70C9">
        <w:rPr>
          <w:rFonts w:ascii="Garamond" w:eastAsia="ArialMT" w:hAnsi="Garamond" w:cs="Calibri"/>
          <w:lang w:eastAsia="pl-PL"/>
        </w:rPr>
        <w:t>c</w:t>
      </w:r>
      <w:r w:rsidRPr="003C70C9">
        <w:rPr>
          <w:rFonts w:ascii="Garamond" w:eastAsia="Batang" w:hAnsi="Garamond" w:cs="Calibri"/>
          <w:lang w:eastAsia="pl-PL"/>
        </w:rPr>
        <w:t>y, najpó</w:t>
      </w:r>
      <w:r w:rsidRPr="003C70C9">
        <w:rPr>
          <w:rFonts w:ascii="Garamond" w:eastAsia="ArialMT" w:hAnsi="Garamond" w:cs="Calibri"/>
          <w:lang w:eastAsia="pl-PL"/>
        </w:rPr>
        <w:t>ź</w:t>
      </w:r>
      <w:r w:rsidRPr="003C70C9">
        <w:rPr>
          <w:rFonts w:ascii="Garamond" w:eastAsia="Batang" w:hAnsi="Garamond" w:cs="Calibri"/>
          <w:lang w:eastAsia="pl-PL"/>
        </w:rPr>
        <w:t>n</w:t>
      </w:r>
      <w:r w:rsidRPr="003C70C9">
        <w:rPr>
          <w:rFonts w:ascii="Garamond" w:eastAsia="ArialMT" w:hAnsi="Garamond" w:cs="Calibri"/>
          <w:lang w:eastAsia="pl-PL"/>
        </w:rPr>
        <w:t>i</w:t>
      </w:r>
      <w:r w:rsidRPr="003C70C9">
        <w:rPr>
          <w:rFonts w:ascii="Garamond" w:eastAsia="Batang" w:hAnsi="Garamond" w:cs="Calibri"/>
          <w:lang w:eastAsia="pl-PL"/>
        </w:rPr>
        <w:t>ej przed otwarciem ofert, udostę</w:t>
      </w:r>
      <w:r w:rsidRPr="003C70C9">
        <w:rPr>
          <w:rFonts w:ascii="Garamond" w:eastAsia="ArialMT" w:hAnsi="Garamond" w:cs="Calibri"/>
          <w:lang w:eastAsia="pl-PL"/>
        </w:rPr>
        <w:t>p</w:t>
      </w:r>
      <w:r w:rsidRPr="003C70C9">
        <w:rPr>
          <w:rFonts w:ascii="Garamond" w:eastAsia="Batang" w:hAnsi="Garamond" w:cs="Calibri"/>
          <w:lang w:eastAsia="pl-PL"/>
        </w:rPr>
        <w:t>nia na stronie</w:t>
      </w:r>
      <w:r w:rsidRPr="003C70C9">
        <w:rPr>
          <w:rFonts w:ascii="Garamond" w:eastAsia="Times New Roman" w:hAnsi="Garamond" w:cs="Calibri"/>
          <w:lang w:eastAsia="pl-PL"/>
        </w:rPr>
        <w:t xml:space="preserve"> </w:t>
      </w:r>
      <w:r w:rsidRPr="003C70C9">
        <w:rPr>
          <w:rFonts w:ascii="Garamond" w:eastAsia="Batang" w:hAnsi="Garamond" w:cs="Calibri"/>
          <w:lang w:eastAsia="pl-PL"/>
        </w:rPr>
        <w:t>internetowej prowadzonego postę</w:t>
      </w:r>
      <w:r w:rsidRPr="003C70C9">
        <w:rPr>
          <w:rFonts w:ascii="Garamond" w:eastAsia="ArialMT" w:hAnsi="Garamond" w:cs="Calibri"/>
          <w:lang w:eastAsia="pl-PL"/>
        </w:rPr>
        <w:t>p</w:t>
      </w:r>
      <w:r w:rsidRPr="003C70C9">
        <w:rPr>
          <w:rFonts w:ascii="Garamond" w:eastAsia="Batang" w:hAnsi="Garamond" w:cs="Calibri"/>
          <w:lang w:eastAsia="pl-PL"/>
        </w:rPr>
        <w:t>owania informacje</w:t>
      </w:r>
      <w:r w:rsidRPr="003C70C9">
        <w:rPr>
          <w:rFonts w:ascii="Times New Roman" w:eastAsia="ArialMT" w:hAnsi="Times New Roman" w:cs="Times New Roman"/>
          <w:lang w:eastAsia="pl-PL"/>
        </w:rPr>
        <w:t>̨</w:t>
      </w:r>
      <w:r w:rsidRPr="003C70C9">
        <w:rPr>
          <w:rFonts w:ascii="Garamond" w:eastAsia="ArialMT" w:hAnsi="Garamond" w:cs="Calibri"/>
          <w:lang w:eastAsia="pl-PL"/>
        </w:rPr>
        <w:t xml:space="preserve"> </w:t>
      </w:r>
      <w:r w:rsidRPr="003C70C9">
        <w:rPr>
          <w:rFonts w:ascii="Garamond" w:eastAsia="Batang" w:hAnsi="Garamond" w:cs="Calibri"/>
          <w:lang w:eastAsia="pl-PL"/>
        </w:rPr>
        <w:t>o kwocie, jaka</w:t>
      </w:r>
      <w:r w:rsidRPr="003C70C9">
        <w:rPr>
          <w:rFonts w:ascii="Times New Roman" w:eastAsia="ArialMT" w:hAnsi="Times New Roman" w:cs="Times New Roman"/>
          <w:lang w:eastAsia="pl-PL"/>
        </w:rPr>
        <w:t>̨</w:t>
      </w:r>
      <w:r w:rsidRPr="003C70C9">
        <w:rPr>
          <w:rFonts w:ascii="Garamond" w:eastAsia="ArialMT" w:hAnsi="Garamond" w:cs="Calibri"/>
          <w:lang w:eastAsia="pl-PL"/>
        </w:rPr>
        <w:t xml:space="preserve"> </w:t>
      </w:r>
      <w:r w:rsidRPr="003C70C9">
        <w:rPr>
          <w:rFonts w:ascii="Garamond" w:eastAsia="Batang" w:hAnsi="Garamond" w:cs="Calibri"/>
          <w:lang w:eastAsia="pl-PL"/>
        </w:rPr>
        <w:t>zamierza</w:t>
      </w:r>
      <w:r w:rsidRPr="003C70C9">
        <w:rPr>
          <w:rFonts w:ascii="Garamond" w:eastAsia="Times New Roman" w:hAnsi="Garamond" w:cs="Calibri"/>
          <w:lang w:eastAsia="pl-PL"/>
        </w:rPr>
        <w:t xml:space="preserve"> </w:t>
      </w:r>
      <w:r w:rsidRPr="003C70C9">
        <w:rPr>
          <w:rFonts w:ascii="Garamond" w:eastAsia="Batang" w:hAnsi="Garamond" w:cs="Calibri"/>
          <w:lang w:eastAsia="pl-PL"/>
        </w:rPr>
        <w:t>przeznaczyć</w:t>
      </w:r>
      <w:r w:rsidRPr="003C70C9">
        <w:rPr>
          <w:rFonts w:ascii="Garamond" w:eastAsia="ArialMT" w:hAnsi="Garamond" w:cs="Calibri"/>
          <w:lang w:eastAsia="pl-PL"/>
        </w:rPr>
        <w:t xml:space="preserve">́ </w:t>
      </w:r>
      <w:r w:rsidRPr="003C70C9">
        <w:rPr>
          <w:rFonts w:ascii="Garamond" w:eastAsia="Batang" w:hAnsi="Garamond" w:cs="Calibri"/>
          <w:lang w:eastAsia="pl-PL"/>
        </w:rPr>
        <w:t>na sfinansowanie zamó</w:t>
      </w:r>
      <w:r w:rsidRPr="003C70C9">
        <w:rPr>
          <w:rFonts w:ascii="Garamond" w:eastAsia="ArialMT" w:hAnsi="Garamond" w:cs="Calibri"/>
          <w:lang w:eastAsia="pl-PL"/>
        </w:rPr>
        <w:t>w</w:t>
      </w:r>
      <w:r w:rsidRPr="003C70C9">
        <w:rPr>
          <w:rFonts w:ascii="Garamond" w:eastAsia="Batang" w:hAnsi="Garamond" w:cs="Calibri"/>
          <w:lang w:eastAsia="pl-PL"/>
        </w:rPr>
        <w:t>ienia.</w:t>
      </w:r>
    </w:p>
    <w:p w14:paraId="36F759C5" w14:textId="77777777" w:rsidR="00B4056C" w:rsidRPr="003C70C9" w:rsidRDefault="00B4056C" w:rsidP="005B2375">
      <w:pPr>
        <w:numPr>
          <w:ilvl w:val="0"/>
          <w:numId w:val="14"/>
        </w:numPr>
        <w:tabs>
          <w:tab w:val="left" w:pos="426"/>
        </w:tabs>
        <w:suppressAutoHyphens/>
        <w:spacing w:before="120" w:line="276" w:lineRule="auto"/>
        <w:jc w:val="both"/>
        <w:rPr>
          <w:rFonts w:ascii="Garamond" w:eastAsia="Times New Roman" w:hAnsi="Garamond" w:cs="Calibri"/>
          <w:lang w:eastAsia="pl-PL"/>
        </w:rPr>
      </w:pPr>
      <w:r w:rsidRPr="003C70C9">
        <w:rPr>
          <w:rFonts w:ascii="Garamond" w:eastAsia="Batang" w:hAnsi="Garamond" w:cs="Calibri"/>
          <w:lang w:eastAsia="pl-PL"/>
        </w:rPr>
        <w:t>Zamawiają</w:t>
      </w:r>
      <w:r w:rsidRPr="003C70C9">
        <w:rPr>
          <w:rFonts w:ascii="Garamond" w:eastAsia="ArialMT" w:hAnsi="Garamond" w:cs="Calibri"/>
          <w:lang w:eastAsia="pl-PL"/>
        </w:rPr>
        <w:t>c</w:t>
      </w:r>
      <w:r w:rsidRPr="003C70C9">
        <w:rPr>
          <w:rFonts w:ascii="Garamond" w:eastAsia="Batang" w:hAnsi="Garamond" w:cs="Calibri"/>
          <w:lang w:eastAsia="pl-PL"/>
        </w:rPr>
        <w:t>y, niezwłocznie po otwarciu ofert, udostę</w:t>
      </w:r>
      <w:r w:rsidRPr="003C70C9">
        <w:rPr>
          <w:rFonts w:ascii="Garamond" w:eastAsia="ArialMT" w:hAnsi="Garamond" w:cs="Calibri"/>
          <w:lang w:eastAsia="pl-PL"/>
        </w:rPr>
        <w:t>p</w:t>
      </w:r>
      <w:r w:rsidRPr="003C70C9">
        <w:rPr>
          <w:rFonts w:ascii="Garamond" w:eastAsia="Batang" w:hAnsi="Garamond" w:cs="Calibri"/>
          <w:lang w:eastAsia="pl-PL"/>
        </w:rPr>
        <w:t>nia na stronie</w:t>
      </w:r>
      <w:r w:rsidRPr="003C70C9">
        <w:rPr>
          <w:rFonts w:ascii="Garamond" w:eastAsia="Times New Roman" w:hAnsi="Garamond" w:cs="Calibri"/>
          <w:lang w:eastAsia="pl-PL"/>
        </w:rPr>
        <w:t xml:space="preserve"> </w:t>
      </w:r>
      <w:r w:rsidRPr="003C70C9">
        <w:rPr>
          <w:rFonts w:ascii="Garamond" w:eastAsia="Batang" w:hAnsi="Garamond" w:cs="Calibri"/>
          <w:lang w:eastAsia="pl-PL"/>
        </w:rPr>
        <w:t>internetowej prowadzonego postę</w:t>
      </w:r>
      <w:r w:rsidRPr="003C70C9">
        <w:rPr>
          <w:rFonts w:ascii="Garamond" w:eastAsia="ArialMT" w:hAnsi="Garamond" w:cs="Calibri"/>
          <w:lang w:eastAsia="pl-PL"/>
        </w:rPr>
        <w:t>p</w:t>
      </w:r>
      <w:r w:rsidRPr="003C70C9">
        <w:rPr>
          <w:rFonts w:ascii="Garamond" w:eastAsia="Batang" w:hAnsi="Garamond" w:cs="Calibri"/>
          <w:lang w:eastAsia="pl-PL"/>
        </w:rPr>
        <w:t>owania informacje o:</w:t>
      </w:r>
    </w:p>
    <w:p w14:paraId="4A3BB8D3" w14:textId="77777777" w:rsidR="00B4056C" w:rsidRPr="003C70C9" w:rsidRDefault="00B4056C" w:rsidP="005B2375">
      <w:pPr>
        <w:numPr>
          <w:ilvl w:val="5"/>
          <w:numId w:val="29"/>
        </w:numPr>
        <w:autoSpaceDE w:val="0"/>
        <w:autoSpaceDN w:val="0"/>
        <w:adjustRightInd w:val="0"/>
        <w:spacing w:line="276" w:lineRule="auto"/>
        <w:ind w:left="709" w:hanging="283"/>
        <w:jc w:val="both"/>
        <w:rPr>
          <w:rFonts w:ascii="Garamond" w:eastAsia="Batang" w:hAnsi="Garamond" w:cs="Calibri"/>
          <w:lang w:eastAsia="pl-PL"/>
        </w:rPr>
      </w:pPr>
      <w:r w:rsidRPr="003C70C9">
        <w:rPr>
          <w:rFonts w:ascii="Garamond" w:eastAsia="Batang" w:hAnsi="Garamond" w:cs="Calibri"/>
          <w:lang w:eastAsia="pl-PL"/>
        </w:rPr>
        <w:t>nazwach albo imionach i nazwiskach oraz siedzibach lub miejscach prowadzonej działalnoś</w:t>
      </w:r>
      <w:r w:rsidRPr="003C70C9">
        <w:rPr>
          <w:rFonts w:ascii="Garamond" w:eastAsia="ArialMT" w:hAnsi="Garamond" w:cs="Calibri"/>
          <w:lang w:eastAsia="pl-PL"/>
        </w:rPr>
        <w:t>c</w:t>
      </w:r>
      <w:r w:rsidRPr="003C70C9">
        <w:rPr>
          <w:rFonts w:ascii="Garamond" w:eastAsia="Batang" w:hAnsi="Garamond" w:cs="Calibri"/>
          <w:lang w:eastAsia="pl-PL"/>
        </w:rPr>
        <w:t>i gospodarczej albo miejscach zamieszkania wykonawcó</w:t>
      </w:r>
      <w:r w:rsidRPr="003C70C9">
        <w:rPr>
          <w:rFonts w:ascii="Garamond" w:eastAsia="ArialMT" w:hAnsi="Garamond" w:cs="Calibri"/>
          <w:lang w:eastAsia="pl-PL"/>
        </w:rPr>
        <w:t>w</w:t>
      </w:r>
      <w:r w:rsidRPr="003C70C9">
        <w:rPr>
          <w:rFonts w:ascii="Garamond" w:eastAsia="Batang" w:hAnsi="Garamond" w:cs="Calibri"/>
          <w:lang w:eastAsia="pl-PL"/>
        </w:rPr>
        <w:t>, któ</w:t>
      </w:r>
      <w:r w:rsidRPr="003C70C9">
        <w:rPr>
          <w:rFonts w:ascii="Garamond" w:eastAsia="ArialMT" w:hAnsi="Garamond" w:cs="Calibri"/>
          <w:lang w:eastAsia="pl-PL"/>
        </w:rPr>
        <w:t>r</w:t>
      </w:r>
      <w:r w:rsidRPr="003C70C9">
        <w:rPr>
          <w:rFonts w:ascii="Garamond" w:eastAsia="Batang" w:hAnsi="Garamond" w:cs="Calibri"/>
          <w:lang w:eastAsia="pl-PL"/>
        </w:rPr>
        <w:t>ych oferty zostały otwarte,</w:t>
      </w:r>
    </w:p>
    <w:p w14:paraId="702E63D2" w14:textId="77777777" w:rsidR="00B4056C" w:rsidRPr="003C70C9" w:rsidRDefault="00B4056C" w:rsidP="005B2375">
      <w:pPr>
        <w:numPr>
          <w:ilvl w:val="5"/>
          <w:numId w:val="29"/>
        </w:numPr>
        <w:autoSpaceDE w:val="0"/>
        <w:autoSpaceDN w:val="0"/>
        <w:adjustRightInd w:val="0"/>
        <w:spacing w:line="276" w:lineRule="auto"/>
        <w:ind w:left="709" w:hanging="283"/>
        <w:jc w:val="both"/>
        <w:rPr>
          <w:rFonts w:ascii="Garamond" w:eastAsia="Batang" w:hAnsi="Garamond" w:cs="Calibri"/>
          <w:lang w:eastAsia="pl-PL"/>
        </w:rPr>
      </w:pPr>
      <w:r w:rsidRPr="003C70C9">
        <w:rPr>
          <w:rFonts w:ascii="Garamond" w:eastAsia="Batang" w:hAnsi="Garamond" w:cs="Calibri"/>
          <w:lang w:eastAsia="pl-PL"/>
        </w:rPr>
        <w:t>cenach lub kosztach zawartych w ofertach.</w:t>
      </w:r>
    </w:p>
    <w:p w14:paraId="3EB86214" w14:textId="77777777" w:rsidR="00B4056C" w:rsidRPr="003C70C9" w:rsidRDefault="00B4056C" w:rsidP="003C70C9">
      <w:pPr>
        <w:autoSpaceDE w:val="0"/>
        <w:autoSpaceDN w:val="0"/>
        <w:adjustRightInd w:val="0"/>
        <w:spacing w:line="276" w:lineRule="auto"/>
        <w:jc w:val="both"/>
        <w:rPr>
          <w:rFonts w:ascii="Garamond" w:eastAsia="Batang" w:hAnsi="Garamond" w:cs="Calibri"/>
          <w:lang w:eastAsia="pl-PL"/>
        </w:rPr>
      </w:pPr>
      <w:r w:rsidRPr="003C70C9">
        <w:rPr>
          <w:rFonts w:ascii="Garamond" w:eastAsia="Batang" w:hAnsi="Garamond" w:cs="Calibri"/>
          <w:lang w:eastAsia="pl-PL"/>
        </w:rPr>
        <w:t>5. W przypadku wystąpienia awarii systemu teleinformatycznego, któ</w:t>
      </w:r>
      <w:r w:rsidRPr="003C70C9">
        <w:rPr>
          <w:rFonts w:ascii="Garamond" w:eastAsia="ArialMT" w:hAnsi="Garamond" w:cs="Calibri"/>
          <w:lang w:eastAsia="pl-PL"/>
        </w:rPr>
        <w:t>r</w:t>
      </w:r>
      <w:r w:rsidRPr="003C70C9">
        <w:rPr>
          <w:rFonts w:ascii="Garamond" w:eastAsia="Batang" w:hAnsi="Garamond" w:cs="Calibri"/>
          <w:lang w:eastAsia="pl-PL"/>
        </w:rPr>
        <w:t>a spowoduje brak moż</w:t>
      </w:r>
      <w:r w:rsidRPr="003C70C9">
        <w:rPr>
          <w:rFonts w:ascii="Garamond" w:eastAsia="ArialMT" w:hAnsi="Garamond" w:cs="Calibri"/>
          <w:lang w:eastAsia="pl-PL"/>
        </w:rPr>
        <w:t>l</w:t>
      </w:r>
      <w:r w:rsidRPr="003C70C9">
        <w:rPr>
          <w:rFonts w:ascii="Garamond" w:eastAsia="Batang" w:hAnsi="Garamond" w:cs="Calibri"/>
          <w:lang w:eastAsia="pl-PL"/>
        </w:rPr>
        <w:t>iwośc</w:t>
      </w:r>
      <w:r w:rsidRPr="003C70C9">
        <w:rPr>
          <w:rFonts w:ascii="Garamond" w:eastAsia="ArialMT" w:hAnsi="Garamond" w:cs="Calibri"/>
          <w:lang w:eastAsia="pl-PL"/>
        </w:rPr>
        <w:t>i</w:t>
      </w:r>
      <w:r w:rsidRPr="003C70C9">
        <w:rPr>
          <w:rFonts w:ascii="Garamond" w:eastAsia="Batang" w:hAnsi="Garamond" w:cs="Calibri"/>
          <w:lang w:eastAsia="pl-PL"/>
        </w:rPr>
        <w:t xml:space="preserve"> otwarcia ofert w terminie okreś</w:t>
      </w:r>
      <w:r w:rsidRPr="003C70C9">
        <w:rPr>
          <w:rFonts w:ascii="Garamond" w:eastAsia="ArialMT" w:hAnsi="Garamond" w:cs="Calibri"/>
          <w:lang w:eastAsia="pl-PL"/>
        </w:rPr>
        <w:t>l</w:t>
      </w:r>
      <w:r w:rsidRPr="003C70C9">
        <w:rPr>
          <w:rFonts w:ascii="Garamond" w:eastAsia="Batang" w:hAnsi="Garamond" w:cs="Calibri"/>
          <w:lang w:eastAsia="pl-PL"/>
        </w:rPr>
        <w:t>onym przez Zamawiają</w:t>
      </w:r>
      <w:r w:rsidRPr="003C70C9">
        <w:rPr>
          <w:rFonts w:ascii="Garamond" w:eastAsia="ArialMT" w:hAnsi="Garamond" w:cs="Calibri"/>
          <w:lang w:eastAsia="pl-PL"/>
        </w:rPr>
        <w:t>c</w:t>
      </w:r>
      <w:r w:rsidRPr="003C70C9">
        <w:rPr>
          <w:rFonts w:ascii="Garamond" w:eastAsia="Batang" w:hAnsi="Garamond" w:cs="Calibri"/>
          <w:lang w:eastAsia="pl-PL"/>
        </w:rPr>
        <w:t>ego, otwarcie ofert nastąpi niezwłocznie po usunię</w:t>
      </w:r>
      <w:r w:rsidRPr="003C70C9">
        <w:rPr>
          <w:rFonts w:ascii="Garamond" w:eastAsia="ArialMT" w:hAnsi="Garamond" w:cs="Calibri"/>
          <w:lang w:eastAsia="pl-PL"/>
        </w:rPr>
        <w:t>c</w:t>
      </w:r>
      <w:r w:rsidRPr="003C70C9">
        <w:rPr>
          <w:rFonts w:ascii="Garamond" w:eastAsia="Batang" w:hAnsi="Garamond" w:cs="Calibri"/>
          <w:lang w:eastAsia="pl-PL"/>
        </w:rPr>
        <w:t>iu awarii.</w:t>
      </w:r>
    </w:p>
    <w:p w14:paraId="42977D98" w14:textId="77777777" w:rsidR="00B4056C" w:rsidRPr="003C70C9" w:rsidRDefault="00B4056C" w:rsidP="003C70C9">
      <w:pPr>
        <w:autoSpaceDE w:val="0"/>
        <w:autoSpaceDN w:val="0"/>
        <w:adjustRightInd w:val="0"/>
        <w:spacing w:line="276" w:lineRule="auto"/>
        <w:jc w:val="both"/>
        <w:rPr>
          <w:rFonts w:ascii="Garamond" w:eastAsia="Batang" w:hAnsi="Garamond" w:cs="Calibri"/>
          <w:lang w:eastAsia="pl-PL"/>
        </w:rPr>
      </w:pPr>
      <w:r w:rsidRPr="003C70C9">
        <w:rPr>
          <w:rFonts w:ascii="Garamond" w:eastAsia="Batang" w:hAnsi="Garamond" w:cs="Calibri"/>
          <w:lang w:eastAsia="pl-PL"/>
        </w:rPr>
        <w:t>6. Zamawiają</w:t>
      </w:r>
      <w:r w:rsidRPr="003C70C9">
        <w:rPr>
          <w:rFonts w:ascii="Garamond" w:eastAsia="ArialMT" w:hAnsi="Garamond" w:cs="Calibri"/>
          <w:lang w:eastAsia="pl-PL"/>
        </w:rPr>
        <w:t>c</w:t>
      </w:r>
      <w:r w:rsidRPr="003C70C9">
        <w:rPr>
          <w:rFonts w:ascii="Garamond" w:eastAsia="Batang" w:hAnsi="Garamond" w:cs="Calibri"/>
          <w:lang w:eastAsia="pl-PL"/>
        </w:rPr>
        <w:t>y poinformuje o zmianie terminu otwarcia ofert na stronie internetowej prowadzonego postę</w:t>
      </w:r>
      <w:r w:rsidRPr="003C70C9">
        <w:rPr>
          <w:rFonts w:ascii="Garamond" w:eastAsia="ArialMT" w:hAnsi="Garamond" w:cs="Calibri"/>
          <w:lang w:eastAsia="pl-PL"/>
        </w:rPr>
        <w:t>p</w:t>
      </w:r>
      <w:r w:rsidRPr="003C70C9">
        <w:rPr>
          <w:rFonts w:ascii="Garamond" w:eastAsia="Batang" w:hAnsi="Garamond" w:cs="Calibri"/>
          <w:lang w:eastAsia="pl-PL"/>
        </w:rPr>
        <w:t>owania.</w:t>
      </w:r>
    </w:p>
    <w:p w14:paraId="660C6F83" w14:textId="77777777" w:rsidR="00B4056C" w:rsidRPr="003C70C9" w:rsidRDefault="00B4056C" w:rsidP="003C70C9">
      <w:pPr>
        <w:autoSpaceDE w:val="0"/>
        <w:autoSpaceDN w:val="0"/>
        <w:adjustRightInd w:val="0"/>
        <w:spacing w:line="276" w:lineRule="auto"/>
        <w:jc w:val="both"/>
        <w:rPr>
          <w:rFonts w:ascii="Garamond" w:eastAsia="Times New Roman" w:hAnsi="Garamond" w:cs="Calibri"/>
          <w:lang w:eastAsia="pl-PL"/>
        </w:rPr>
      </w:pPr>
    </w:p>
    <w:tbl>
      <w:tblPr>
        <w:tblW w:w="961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612"/>
      </w:tblGrid>
      <w:tr w:rsidR="00B4056C" w:rsidRPr="003C70C9" w14:paraId="6B5FEFE6" w14:textId="77777777" w:rsidTr="00440A95">
        <w:trPr>
          <w:trHeight w:val="540"/>
        </w:trPr>
        <w:tc>
          <w:tcPr>
            <w:tcW w:w="9612" w:type="dxa"/>
            <w:tcBorders>
              <w:top w:val="single" w:sz="4" w:space="0" w:color="FFFFFF"/>
              <w:left w:val="single" w:sz="4" w:space="0" w:color="FFFFFF"/>
              <w:bottom w:val="single" w:sz="4" w:space="0" w:color="FFFFFF"/>
              <w:right w:val="single" w:sz="4" w:space="0" w:color="FFFFFF"/>
            </w:tcBorders>
            <w:shd w:val="clear" w:color="auto" w:fill="A5A5A5"/>
          </w:tcPr>
          <w:p w14:paraId="061EEC67" w14:textId="7CAB29F5" w:rsidR="00B4056C" w:rsidRPr="003C70C9" w:rsidRDefault="00B4056C" w:rsidP="003C70C9">
            <w:pPr>
              <w:autoSpaceDE w:val="0"/>
              <w:autoSpaceDN w:val="0"/>
              <w:adjustRightInd w:val="0"/>
              <w:spacing w:before="120" w:after="47" w:line="276" w:lineRule="auto"/>
              <w:jc w:val="both"/>
              <w:rPr>
                <w:rFonts w:ascii="Garamond" w:eastAsia="Times New Roman" w:hAnsi="Garamond" w:cs="Calibri"/>
                <w:b/>
                <w:color w:val="FFFFFF"/>
                <w:lang w:eastAsia="pl-PL"/>
              </w:rPr>
            </w:pPr>
            <w:bookmarkStart w:id="16" w:name="_Toc72717329"/>
            <w:bookmarkStart w:id="17" w:name="_Toc95621013"/>
            <w:bookmarkStart w:id="18" w:name="_Toc95621114"/>
            <w:bookmarkStart w:id="19" w:name="_Toc95633497"/>
            <w:bookmarkStart w:id="20" w:name="_Toc182554628"/>
            <w:r w:rsidRPr="003C70C9">
              <w:rPr>
                <w:rFonts w:ascii="Garamond" w:eastAsia="Times New Roman" w:hAnsi="Garamond" w:cs="Calibri"/>
                <w:b/>
                <w:color w:val="FFFFFF"/>
                <w:lang w:eastAsia="pl-PL"/>
              </w:rPr>
              <w:t xml:space="preserve">XV.   PODSTAWY WYKLUCZENIA </w:t>
            </w:r>
          </w:p>
        </w:tc>
      </w:tr>
      <w:bookmarkEnd w:id="16"/>
      <w:bookmarkEnd w:id="17"/>
      <w:bookmarkEnd w:id="18"/>
      <w:bookmarkEnd w:id="19"/>
      <w:bookmarkEnd w:id="20"/>
    </w:tbl>
    <w:p w14:paraId="5A834B81" w14:textId="77777777" w:rsidR="00B4056C" w:rsidRPr="003C70C9" w:rsidRDefault="00B4056C" w:rsidP="003C70C9">
      <w:pPr>
        <w:autoSpaceDE w:val="0"/>
        <w:autoSpaceDN w:val="0"/>
        <w:adjustRightInd w:val="0"/>
        <w:spacing w:after="47" w:line="276" w:lineRule="auto"/>
        <w:jc w:val="both"/>
        <w:rPr>
          <w:rFonts w:ascii="Garamond" w:eastAsia="Batang" w:hAnsi="Garamond" w:cs="Calibri"/>
          <w:lang w:eastAsia="pl-PL"/>
        </w:rPr>
      </w:pPr>
    </w:p>
    <w:p w14:paraId="79F484ED" w14:textId="1D821900" w:rsidR="00B4056C" w:rsidRPr="003C70C9" w:rsidRDefault="00B4056C" w:rsidP="003C70C9">
      <w:pPr>
        <w:autoSpaceDE w:val="0"/>
        <w:autoSpaceDN w:val="0"/>
        <w:adjustRightInd w:val="0"/>
        <w:spacing w:before="120"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lastRenderedPageBreak/>
        <w:t>1. Z postępowania o udzielenie zamówienia wyklucza się</w:t>
      </w:r>
      <w:r w:rsidR="00CB2BE8" w:rsidRPr="003C70C9">
        <w:rPr>
          <w:rFonts w:ascii="Garamond" w:eastAsia="Times New Roman" w:hAnsi="Garamond" w:cs="Calibri"/>
          <w:lang w:eastAsia="pl-PL"/>
        </w:rPr>
        <w:t>,</w:t>
      </w:r>
      <w:r w:rsidRPr="003C70C9">
        <w:rPr>
          <w:rFonts w:ascii="Garamond" w:eastAsia="Times New Roman" w:hAnsi="Garamond" w:cs="Calibri"/>
          <w:lang w:eastAsia="pl-PL"/>
        </w:rPr>
        <w:t xml:space="preserve"> z zastrzeżeniem art. 110 ust. 2 Pzp, Wykonawcę</w:t>
      </w:r>
      <w:r w:rsidRPr="003C70C9">
        <w:rPr>
          <w:rFonts w:ascii="Times New Roman" w:eastAsia="Times New Roman" w:hAnsi="Times New Roman" w:cs="Times New Roman"/>
          <w:lang w:eastAsia="pl-PL"/>
        </w:rPr>
        <w:t>̨</w:t>
      </w:r>
      <w:r w:rsidR="00CB2BE8" w:rsidRPr="003C70C9">
        <w:rPr>
          <w:rFonts w:ascii="Garamond" w:eastAsia="Times New Roman" w:hAnsi="Garamond" w:cs="Calibri"/>
          <w:lang w:eastAsia="pl-PL"/>
        </w:rPr>
        <w:t>,</w:t>
      </w:r>
      <w:r w:rsidR="00965C3E" w:rsidRPr="003C70C9">
        <w:rPr>
          <w:rFonts w:ascii="Garamond" w:eastAsia="Times New Roman" w:hAnsi="Garamond" w:cs="Calibri"/>
          <w:lang w:eastAsia="pl-PL"/>
        </w:rPr>
        <w:t xml:space="preserve"> </w:t>
      </w:r>
      <w:r w:rsidR="00965C3E" w:rsidRPr="003C70C9">
        <w:rPr>
          <w:rFonts w:ascii="Garamond" w:hAnsi="Garamond" w:cstheme="minorHAnsi"/>
        </w:rPr>
        <w:t>(podstawy obligatoryjne, o których mowa w art. 108 ust. 1 Pzp)</w:t>
      </w:r>
      <w:r w:rsidRPr="003C70C9">
        <w:rPr>
          <w:rFonts w:ascii="Garamond" w:eastAsia="Times New Roman" w:hAnsi="Garamond" w:cs="Calibri"/>
          <w:lang w:eastAsia="pl-PL"/>
        </w:rPr>
        <w:t xml:space="preserve">: </w:t>
      </w:r>
    </w:p>
    <w:p w14:paraId="349C7BF9" w14:textId="77777777" w:rsidR="00B4056C" w:rsidRPr="003C70C9" w:rsidRDefault="00B4056C" w:rsidP="003C70C9">
      <w:pPr>
        <w:autoSpaceDE w:val="0"/>
        <w:autoSpaceDN w:val="0"/>
        <w:adjustRightInd w:val="0"/>
        <w:spacing w:before="120" w:after="120" w:line="276" w:lineRule="auto"/>
        <w:ind w:firstLine="284"/>
        <w:jc w:val="both"/>
        <w:rPr>
          <w:rFonts w:ascii="Garamond" w:eastAsia="Times New Roman" w:hAnsi="Garamond" w:cs="Calibri"/>
          <w:lang w:eastAsia="pl-PL"/>
        </w:rPr>
      </w:pPr>
      <w:r w:rsidRPr="003C70C9">
        <w:rPr>
          <w:rFonts w:ascii="Garamond" w:eastAsia="Times New Roman" w:hAnsi="Garamond" w:cs="Calibri"/>
          <w:lang w:eastAsia="pl-PL"/>
        </w:rPr>
        <w:t xml:space="preserve">1.1. będącego osobą fizyczną, którego prawomocnie skazano za przestępstwo: </w:t>
      </w:r>
    </w:p>
    <w:p w14:paraId="724CCD4E" w14:textId="77777777" w:rsidR="00B4056C" w:rsidRPr="003C70C9" w:rsidRDefault="00B4056C" w:rsidP="003C70C9">
      <w:pPr>
        <w:autoSpaceDE w:val="0"/>
        <w:autoSpaceDN w:val="0"/>
        <w:adjustRightInd w:val="0"/>
        <w:spacing w:after="47" w:line="276" w:lineRule="auto"/>
        <w:ind w:left="708"/>
        <w:jc w:val="both"/>
        <w:rPr>
          <w:rFonts w:ascii="Garamond" w:eastAsia="Times New Roman" w:hAnsi="Garamond" w:cs="Calibri"/>
          <w:lang w:eastAsia="pl-PL"/>
        </w:rPr>
      </w:pPr>
      <w:r w:rsidRPr="003C70C9">
        <w:rPr>
          <w:rFonts w:ascii="Garamond" w:eastAsia="Times New Roman" w:hAnsi="Garamond" w:cs="Calibri"/>
          <w:lang w:eastAsia="pl-PL"/>
        </w:rPr>
        <w:t xml:space="preserve">a) udziału w zorganizowanej grupie przestępczej albo związku mającym na celu popełnienie przestępstwa lub przestępstwa skarbowego, o którym mowa w art. 258 Kodeksu karnego, </w:t>
      </w:r>
    </w:p>
    <w:p w14:paraId="076D1EFA" w14:textId="77777777" w:rsidR="00B4056C" w:rsidRPr="003C70C9" w:rsidRDefault="00B4056C" w:rsidP="003C70C9">
      <w:pPr>
        <w:autoSpaceDE w:val="0"/>
        <w:autoSpaceDN w:val="0"/>
        <w:adjustRightInd w:val="0"/>
        <w:spacing w:after="47" w:line="276" w:lineRule="auto"/>
        <w:ind w:firstLine="708"/>
        <w:jc w:val="both"/>
        <w:rPr>
          <w:rFonts w:ascii="Garamond" w:eastAsia="Times New Roman" w:hAnsi="Garamond" w:cs="Calibri"/>
          <w:lang w:eastAsia="pl-PL"/>
        </w:rPr>
      </w:pPr>
      <w:r w:rsidRPr="003C70C9">
        <w:rPr>
          <w:rFonts w:ascii="Garamond" w:eastAsia="Times New Roman" w:hAnsi="Garamond" w:cs="Calibri"/>
          <w:lang w:eastAsia="pl-PL"/>
        </w:rPr>
        <w:t xml:space="preserve">b) handlu ludźmi, o którym mowa w art. 189a Kodeksu karnego, </w:t>
      </w:r>
    </w:p>
    <w:p w14:paraId="35687962" w14:textId="507CCD4A" w:rsidR="00B4056C" w:rsidRPr="003C70C9" w:rsidRDefault="00B4056C" w:rsidP="003C70C9">
      <w:pPr>
        <w:autoSpaceDE w:val="0"/>
        <w:autoSpaceDN w:val="0"/>
        <w:adjustRightInd w:val="0"/>
        <w:spacing w:after="47" w:line="276" w:lineRule="auto"/>
        <w:ind w:left="708"/>
        <w:jc w:val="both"/>
        <w:rPr>
          <w:rFonts w:ascii="Garamond" w:eastAsia="Times New Roman" w:hAnsi="Garamond" w:cs="Calibri"/>
          <w:lang w:eastAsia="pl-PL"/>
        </w:rPr>
      </w:pPr>
      <w:r w:rsidRPr="003C70C9">
        <w:rPr>
          <w:rFonts w:ascii="Garamond" w:eastAsia="Times New Roman" w:hAnsi="Garamond" w:cs="Calibri"/>
          <w:lang w:eastAsia="pl-PL"/>
        </w:rPr>
        <w:t xml:space="preserve">c) o którym mowa w art. 228–230a, art. 250a Kodeksu karnego </w:t>
      </w:r>
      <w:r w:rsidR="00513B95" w:rsidRPr="003C70C9">
        <w:rPr>
          <w:rFonts w:ascii="Garamond" w:hAnsi="Garamond"/>
        </w:rPr>
        <w:t xml:space="preserve">w </w:t>
      </w:r>
      <w:r w:rsidR="00513B95" w:rsidRPr="003C70C9">
        <w:rPr>
          <w:rFonts w:ascii="Garamond" w:hAnsi="Garamond" w:cs="Times New Roman"/>
        </w:rPr>
        <w:t>art. 46-48</w:t>
      </w:r>
      <w:r w:rsidR="00513B95" w:rsidRPr="003C70C9">
        <w:rPr>
          <w:rFonts w:ascii="Garamond" w:hAnsi="Garamond"/>
        </w:rPr>
        <w:t xml:space="preserve"> ustawy z dnia 25 czerwca 2010 r. o sporcie (Dz.U. z 2020 r. </w:t>
      </w:r>
      <w:r w:rsidR="00513B95" w:rsidRPr="003C70C9">
        <w:rPr>
          <w:rFonts w:ascii="Garamond" w:hAnsi="Garamond" w:cs="Times New Roman"/>
        </w:rPr>
        <w:t>poz. 1133</w:t>
      </w:r>
      <w:r w:rsidR="00513B95" w:rsidRPr="003C70C9">
        <w:rPr>
          <w:rFonts w:ascii="Garamond" w:hAnsi="Garamond"/>
        </w:rPr>
        <w:t xml:space="preserve"> oraz z 2021 r. </w:t>
      </w:r>
      <w:r w:rsidR="00513B95" w:rsidRPr="003C70C9">
        <w:rPr>
          <w:rFonts w:ascii="Garamond" w:hAnsi="Garamond" w:cs="Times New Roman"/>
        </w:rPr>
        <w:t>poz. 2054</w:t>
      </w:r>
      <w:r w:rsidR="00513B95" w:rsidRPr="003C70C9">
        <w:rPr>
          <w:rFonts w:ascii="Garamond" w:hAnsi="Garamond"/>
        </w:rPr>
        <w:t xml:space="preserve">) lub w </w:t>
      </w:r>
      <w:r w:rsidR="00513B95" w:rsidRPr="003C70C9">
        <w:rPr>
          <w:rFonts w:ascii="Garamond" w:hAnsi="Garamond" w:cs="Times New Roman"/>
        </w:rPr>
        <w:t>art. 54 ust. 1-4</w:t>
      </w:r>
      <w:r w:rsidR="00513B95" w:rsidRPr="003C70C9">
        <w:rPr>
          <w:rFonts w:ascii="Garamond" w:hAnsi="Garamond"/>
        </w:rPr>
        <w:t xml:space="preserve"> ustawy z dnia 12 maja 2011 r. o refundacji leków, środków spożywczych specjalnego przeznaczenia żywieniowego oraz wyrobów medycznych (Dz.U. z 2021 r. </w:t>
      </w:r>
      <w:r w:rsidR="00513B95" w:rsidRPr="003C70C9">
        <w:rPr>
          <w:rFonts w:ascii="Garamond" w:hAnsi="Garamond" w:cs="Times New Roman"/>
        </w:rPr>
        <w:t>poz. 523</w:t>
      </w:r>
      <w:r w:rsidR="00513B95" w:rsidRPr="003C70C9">
        <w:rPr>
          <w:rFonts w:ascii="Garamond" w:hAnsi="Garamond"/>
        </w:rPr>
        <w:t xml:space="preserve">, </w:t>
      </w:r>
      <w:r w:rsidR="00513B95" w:rsidRPr="003C70C9">
        <w:rPr>
          <w:rFonts w:ascii="Garamond" w:hAnsi="Garamond" w:cs="Times New Roman"/>
        </w:rPr>
        <w:t>1292</w:t>
      </w:r>
      <w:r w:rsidR="00513B95" w:rsidRPr="003C70C9">
        <w:rPr>
          <w:rFonts w:ascii="Garamond" w:hAnsi="Garamond"/>
        </w:rPr>
        <w:t xml:space="preserve">, </w:t>
      </w:r>
      <w:r w:rsidR="00513B95" w:rsidRPr="003C70C9">
        <w:rPr>
          <w:rFonts w:ascii="Garamond" w:hAnsi="Garamond" w:cs="Times New Roman"/>
        </w:rPr>
        <w:t>1559</w:t>
      </w:r>
      <w:r w:rsidR="00513B95" w:rsidRPr="003C70C9">
        <w:rPr>
          <w:rFonts w:ascii="Garamond" w:hAnsi="Garamond"/>
        </w:rPr>
        <w:t xml:space="preserve"> i </w:t>
      </w:r>
      <w:r w:rsidR="00513B95" w:rsidRPr="003C70C9">
        <w:rPr>
          <w:rFonts w:ascii="Garamond" w:hAnsi="Garamond" w:cs="Times New Roman"/>
        </w:rPr>
        <w:t>2054</w:t>
      </w:r>
      <w:r w:rsidR="00513B95" w:rsidRPr="003C70C9">
        <w:rPr>
          <w:rFonts w:ascii="Garamond" w:hAnsi="Garamond"/>
        </w:rPr>
        <w:t xml:space="preserve">), </w:t>
      </w:r>
      <w:r w:rsidRPr="003C70C9">
        <w:rPr>
          <w:rFonts w:ascii="Garamond" w:eastAsia="Times New Roman" w:hAnsi="Garamond" w:cs="Calibri"/>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405827E" w14:textId="77777777" w:rsidR="00B4056C" w:rsidRPr="003C70C9" w:rsidRDefault="00B4056C" w:rsidP="003C70C9">
      <w:pPr>
        <w:autoSpaceDE w:val="0"/>
        <w:autoSpaceDN w:val="0"/>
        <w:adjustRightInd w:val="0"/>
        <w:spacing w:after="47" w:line="276" w:lineRule="auto"/>
        <w:ind w:left="708"/>
        <w:jc w:val="both"/>
        <w:rPr>
          <w:rFonts w:ascii="Garamond" w:eastAsia="Times New Roman" w:hAnsi="Garamond" w:cs="Calibri"/>
          <w:lang w:eastAsia="pl-PL"/>
        </w:rPr>
      </w:pPr>
      <w:r w:rsidRPr="003C70C9">
        <w:rPr>
          <w:rFonts w:ascii="Garamond" w:eastAsia="Times New Roman" w:hAnsi="Garamond" w:cs="Calibri"/>
          <w:lang w:eastAsia="pl-PL"/>
        </w:rPr>
        <w:t xml:space="preserve">e) o charakterze terrorystycznym, o którym mowa w art. 115 § 20 Kodeksu karnego, lub mające na celu popełnienie tego przestępstwa, </w:t>
      </w:r>
    </w:p>
    <w:p w14:paraId="5CCF7DDC" w14:textId="508E42F2" w:rsidR="00B4056C" w:rsidRPr="003C70C9" w:rsidRDefault="00B4056C" w:rsidP="003C70C9">
      <w:pPr>
        <w:autoSpaceDE w:val="0"/>
        <w:autoSpaceDN w:val="0"/>
        <w:adjustRightInd w:val="0"/>
        <w:spacing w:after="47" w:line="276" w:lineRule="auto"/>
        <w:ind w:left="708"/>
        <w:jc w:val="both"/>
        <w:rPr>
          <w:rFonts w:ascii="Garamond" w:eastAsia="Times New Roman" w:hAnsi="Garamond" w:cs="Calibri"/>
          <w:lang w:eastAsia="pl-PL"/>
        </w:rPr>
      </w:pPr>
      <w:r w:rsidRPr="003C70C9">
        <w:rPr>
          <w:rFonts w:ascii="Garamond" w:eastAsia="Times New Roman" w:hAnsi="Garamond" w:cs="Calibri"/>
          <w:lang w:eastAsia="pl-PL"/>
        </w:rPr>
        <w:t xml:space="preserve">f) </w:t>
      </w:r>
      <w:r w:rsidR="00513B95" w:rsidRPr="003C70C9">
        <w:rPr>
          <w:rFonts w:ascii="Garamond" w:hAnsi="Garamond"/>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oraz z 2020 r. poz. 2023), </w:t>
      </w:r>
      <w:r w:rsidRPr="003C70C9">
        <w:rPr>
          <w:rFonts w:ascii="Garamond" w:eastAsia="Times New Roman" w:hAnsi="Garamond" w:cs="Calibri"/>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1C51C4" w14:textId="77777777" w:rsidR="00B4056C" w:rsidRPr="003C70C9" w:rsidRDefault="00B4056C" w:rsidP="003C70C9">
      <w:pPr>
        <w:autoSpaceDE w:val="0"/>
        <w:autoSpaceDN w:val="0"/>
        <w:adjustRightInd w:val="0"/>
        <w:spacing w:after="120" w:line="276" w:lineRule="auto"/>
        <w:ind w:left="708"/>
        <w:jc w:val="both"/>
        <w:rPr>
          <w:rFonts w:ascii="Garamond" w:eastAsia="Times New Roman" w:hAnsi="Garamond" w:cs="Calibri"/>
          <w:lang w:eastAsia="pl-PL"/>
        </w:rPr>
      </w:pPr>
      <w:r w:rsidRPr="003C70C9">
        <w:rPr>
          <w:rFonts w:ascii="Garamond" w:eastAsia="Times New Roman" w:hAnsi="Garamond" w:cs="Calibri"/>
          <w:lang w:eastAsia="pl-PL"/>
        </w:rPr>
        <w:t xml:space="preserve">h) o którym mowa w art. 9 ust. 1 i 3 lub art. 10 ustawy z dnia 15 czerwca 2012 r. o skutkach powierzania wykonywania pracy cudzoziemcom przebywającym wbrew przepisom na terytorium Rzeczypospolitej Polskiej </w:t>
      </w:r>
    </w:p>
    <w:p w14:paraId="1C7994D0" w14:textId="77777777" w:rsidR="00B4056C" w:rsidRPr="003C70C9" w:rsidRDefault="00B4056C" w:rsidP="003C70C9">
      <w:pPr>
        <w:autoSpaceDE w:val="0"/>
        <w:autoSpaceDN w:val="0"/>
        <w:adjustRightInd w:val="0"/>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 lub za odpowiedni czyn zabroniony określony w przepisach prawa obcego; </w:t>
      </w:r>
    </w:p>
    <w:p w14:paraId="7F4EA369" w14:textId="0CE3DEFE" w:rsidR="00B4056C" w:rsidRPr="003C70C9" w:rsidRDefault="00B4056C"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1.2. jeżeli urzędującego członka jego organu zarządzającego lub nadzorczego, wspólnika spółki w</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spółce jawnej lub partnerskiej albo komplementariusza w spółce komandytowej lub komandytowo-akcyjnej lub prokurenta prawomocnie skazano za przestępstwo, o którym mowa w</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 xml:space="preserve">pkt 1.1; </w:t>
      </w:r>
    </w:p>
    <w:p w14:paraId="06DFE7A9" w14:textId="2664BEBB" w:rsidR="00B4056C" w:rsidRPr="003C70C9" w:rsidRDefault="00B4056C"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1.3. wobec którego wydano prawomocny wyrok sądu lub ostateczną decyzję administracyjną o</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zaleganiu z uiszczeniem podatków, opłat lub składek na ubezpieczenie społeczne lub zdrowotne, chyba ze Wykonawca przed upływem terminu składania ofert dokonał płatności należnych podatków, opłat lub składek na ubezpieczenie społeczne lub zdrowotne wraz z odsetkami lub grzywnami lub zawarł wiążące porozumienie w sprawie spłaty tych należności;</w:t>
      </w:r>
    </w:p>
    <w:p w14:paraId="56C70341" w14:textId="77777777" w:rsidR="00B4056C" w:rsidRPr="003C70C9" w:rsidRDefault="00B4056C" w:rsidP="003C70C9">
      <w:pPr>
        <w:autoSpaceDE w:val="0"/>
        <w:autoSpaceDN w:val="0"/>
        <w:adjustRightInd w:val="0"/>
        <w:spacing w:after="120" w:line="276" w:lineRule="auto"/>
        <w:ind w:firstLine="284"/>
        <w:jc w:val="both"/>
        <w:rPr>
          <w:rFonts w:ascii="Garamond" w:eastAsia="Times New Roman" w:hAnsi="Garamond" w:cs="Calibri"/>
          <w:lang w:eastAsia="pl-PL"/>
        </w:rPr>
      </w:pPr>
      <w:r w:rsidRPr="003C70C9">
        <w:rPr>
          <w:rFonts w:ascii="Garamond" w:eastAsia="Times New Roman" w:hAnsi="Garamond" w:cs="Calibri"/>
          <w:lang w:eastAsia="pl-PL"/>
        </w:rPr>
        <w:t>1.4. wobec którego orzeczono zakaz ubiegania się</w:t>
      </w:r>
      <w:r w:rsidRPr="003C70C9">
        <w:rPr>
          <w:rFonts w:ascii="Times New Roman" w:eastAsia="Times New Roman" w:hAnsi="Times New Roman" w:cs="Times New Roman"/>
          <w:lang w:eastAsia="pl-PL"/>
        </w:rPr>
        <w:t>̨</w:t>
      </w:r>
      <w:r w:rsidRPr="003C70C9">
        <w:rPr>
          <w:rFonts w:ascii="Garamond" w:eastAsia="Times New Roman" w:hAnsi="Garamond" w:cs="Calibri"/>
          <w:lang w:eastAsia="pl-PL"/>
        </w:rPr>
        <w:t xml:space="preserve"> o zam</w:t>
      </w:r>
      <w:r w:rsidRPr="003C70C9">
        <w:rPr>
          <w:rFonts w:ascii="Garamond" w:eastAsia="Times New Roman" w:hAnsi="Garamond" w:cs="Garamond"/>
          <w:lang w:eastAsia="pl-PL"/>
        </w:rPr>
        <w:t>ó</w:t>
      </w:r>
      <w:r w:rsidRPr="003C70C9">
        <w:rPr>
          <w:rFonts w:ascii="Garamond" w:eastAsia="Times New Roman" w:hAnsi="Garamond" w:cs="Calibri"/>
          <w:lang w:eastAsia="pl-PL"/>
        </w:rPr>
        <w:t xml:space="preserve">wienia publiczne; </w:t>
      </w:r>
    </w:p>
    <w:p w14:paraId="2BD4ABAE" w14:textId="47F8623A" w:rsidR="00B4056C" w:rsidRPr="003C70C9" w:rsidRDefault="00B4056C"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1.5. jeżeli Zamawiający może stwierdzić́, na podstawie wiarygodnych przes</w:t>
      </w:r>
      <w:r w:rsidRPr="003C70C9">
        <w:rPr>
          <w:rFonts w:ascii="Garamond" w:eastAsia="Times New Roman" w:hAnsi="Garamond" w:cs="Garamond"/>
          <w:lang w:eastAsia="pl-PL"/>
        </w:rPr>
        <w:t>ł</w:t>
      </w:r>
      <w:r w:rsidRPr="003C70C9">
        <w:rPr>
          <w:rFonts w:ascii="Garamond" w:eastAsia="Times New Roman" w:hAnsi="Garamond" w:cs="Calibri"/>
          <w:lang w:eastAsia="pl-PL"/>
        </w:rPr>
        <w:t xml:space="preserve">anek, </w:t>
      </w:r>
      <w:r w:rsidRPr="003C70C9">
        <w:rPr>
          <w:rFonts w:ascii="Garamond" w:eastAsia="Times New Roman" w:hAnsi="Garamond" w:cs="Garamond"/>
          <w:lang w:eastAsia="pl-PL"/>
        </w:rPr>
        <w:t>ż</w:t>
      </w:r>
      <w:r w:rsidRPr="003C70C9">
        <w:rPr>
          <w:rFonts w:ascii="Garamond" w:eastAsia="Times New Roman" w:hAnsi="Garamond" w:cs="Calibri"/>
          <w:lang w:eastAsia="pl-PL"/>
        </w:rPr>
        <w:t>e Wykonawca zawar</w:t>
      </w:r>
      <w:r w:rsidRPr="003C70C9">
        <w:rPr>
          <w:rFonts w:ascii="Garamond" w:eastAsia="Times New Roman" w:hAnsi="Garamond" w:cs="Garamond"/>
          <w:lang w:eastAsia="pl-PL"/>
        </w:rPr>
        <w:t>ł</w:t>
      </w:r>
      <w:r w:rsidRPr="003C70C9">
        <w:rPr>
          <w:rFonts w:ascii="Garamond" w:eastAsia="Times New Roman" w:hAnsi="Garamond" w:cs="Calibri"/>
          <w:lang w:eastAsia="pl-PL"/>
        </w:rPr>
        <w:t xml:space="preserve"> z innymi Wykonawcami porozumienie maj</w:t>
      </w:r>
      <w:r w:rsidRPr="003C70C9">
        <w:rPr>
          <w:rFonts w:ascii="Garamond" w:eastAsia="Times New Roman" w:hAnsi="Garamond" w:cs="Garamond"/>
          <w:lang w:eastAsia="pl-PL"/>
        </w:rPr>
        <w:t>ą</w:t>
      </w:r>
      <w:r w:rsidRPr="003C70C9">
        <w:rPr>
          <w:rFonts w:ascii="Garamond" w:eastAsia="Times New Roman" w:hAnsi="Garamond" w:cs="Calibri"/>
          <w:lang w:eastAsia="pl-PL"/>
        </w:rPr>
        <w:t>ce na celu zak</w:t>
      </w:r>
      <w:r w:rsidRPr="003C70C9">
        <w:rPr>
          <w:rFonts w:ascii="Garamond" w:eastAsia="Times New Roman" w:hAnsi="Garamond" w:cs="Garamond"/>
          <w:lang w:eastAsia="pl-PL"/>
        </w:rPr>
        <w:t>łó</w:t>
      </w:r>
      <w:r w:rsidRPr="003C70C9">
        <w:rPr>
          <w:rFonts w:ascii="Garamond" w:eastAsia="Times New Roman" w:hAnsi="Garamond" w:cs="Calibri"/>
          <w:lang w:eastAsia="pl-PL"/>
        </w:rPr>
        <w:t>cenie konkurencji, w</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szczególności jeżeli należąc do tej samej grupy kapitałowej w rozumieniu ustawy z dnia 16 lutego 2007 r. o ochronie konkurencji i konsumentów, złożyli odrębne oferty, oferty częściowe, chyba że wykażą</w:t>
      </w:r>
      <w:r w:rsidRPr="003C70C9">
        <w:rPr>
          <w:rFonts w:ascii="Times New Roman" w:eastAsia="Times New Roman" w:hAnsi="Times New Roman" w:cs="Times New Roman"/>
          <w:lang w:eastAsia="pl-PL"/>
        </w:rPr>
        <w:t>̨</w:t>
      </w:r>
      <w:r w:rsidRPr="003C70C9">
        <w:rPr>
          <w:rFonts w:ascii="Garamond" w:eastAsia="Times New Roman" w:hAnsi="Garamond" w:cs="Calibri"/>
          <w:lang w:eastAsia="pl-PL"/>
        </w:rPr>
        <w:t xml:space="preserve"> , </w:t>
      </w:r>
      <w:r w:rsidRPr="003C70C9">
        <w:rPr>
          <w:rFonts w:ascii="Garamond" w:eastAsia="Times New Roman" w:hAnsi="Garamond" w:cs="Garamond"/>
          <w:lang w:eastAsia="pl-PL"/>
        </w:rPr>
        <w:t>ż</w:t>
      </w:r>
      <w:r w:rsidRPr="003C70C9">
        <w:rPr>
          <w:rFonts w:ascii="Garamond" w:eastAsia="Times New Roman" w:hAnsi="Garamond" w:cs="Calibri"/>
          <w:lang w:eastAsia="pl-PL"/>
        </w:rPr>
        <w:t xml:space="preserve">e przygotowali te oferty lub wnioski niezależnie od siebie, </w:t>
      </w:r>
    </w:p>
    <w:p w14:paraId="18CB0E9A" w14:textId="55EC9CF0" w:rsidR="00B4056C" w:rsidRPr="003C70C9" w:rsidRDefault="00B4056C"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1.6. jeżeli, w przypadkach, o których mowa w art. 85 ust. 1 pzp, doszło do zakłócenia konkurencji wynikającego z wcześniejszego zaangażowania tego Wykonawcy lub podmiotu, który należy z</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 xml:space="preserve">wykonawcą do tej samej grupy kapitałowej w rozumieniu ustawy z dnia 16 lutego 2007 r. </w:t>
      </w:r>
      <w:r w:rsidRPr="003C70C9">
        <w:rPr>
          <w:rFonts w:ascii="Garamond" w:eastAsia="Times New Roman" w:hAnsi="Garamond" w:cs="Calibri"/>
          <w:lang w:eastAsia="pl-PL"/>
        </w:rPr>
        <w:lastRenderedPageBreak/>
        <w:t>o</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ochronie</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konkurencji i konsumentów, chyba że spowodowane tym zakłócenie konkurencji może być́ wyeliminowane w inny spos</w:t>
      </w:r>
      <w:r w:rsidRPr="003C70C9">
        <w:rPr>
          <w:rFonts w:ascii="Garamond" w:eastAsia="Times New Roman" w:hAnsi="Garamond" w:cs="Garamond"/>
          <w:lang w:eastAsia="pl-PL"/>
        </w:rPr>
        <w:t>ó</w:t>
      </w:r>
      <w:r w:rsidRPr="003C70C9">
        <w:rPr>
          <w:rFonts w:ascii="Garamond" w:eastAsia="Times New Roman" w:hAnsi="Garamond" w:cs="Calibri"/>
          <w:lang w:eastAsia="pl-PL"/>
        </w:rPr>
        <w:t>b ni</w:t>
      </w:r>
      <w:r w:rsidRPr="003C70C9">
        <w:rPr>
          <w:rFonts w:ascii="Garamond" w:eastAsia="Times New Roman" w:hAnsi="Garamond" w:cs="Garamond"/>
          <w:lang w:eastAsia="pl-PL"/>
        </w:rPr>
        <w:t>ż</w:t>
      </w:r>
      <w:r w:rsidRPr="003C70C9">
        <w:rPr>
          <w:rFonts w:ascii="Times New Roman" w:eastAsia="Times New Roman" w:hAnsi="Times New Roman" w:cs="Times New Roman"/>
          <w:lang w:eastAsia="pl-PL"/>
        </w:rPr>
        <w:t>̇</w:t>
      </w:r>
      <w:r w:rsidRPr="003C70C9">
        <w:rPr>
          <w:rFonts w:ascii="Garamond" w:eastAsia="Times New Roman" w:hAnsi="Garamond" w:cs="Calibri"/>
          <w:lang w:eastAsia="pl-PL"/>
        </w:rPr>
        <w:t xml:space="preserve"> przez wykluczenie Wykonawcy z udzia</w:t>
      </w:r>
      <w:r w:rsidRPr="003C70C9">
        <w:rPr>
          <w:rFonts w:ascii="Garamond" w:eastAsia="Times New Roman" w:hAnsi="Garamond" w:cs="Garamond"/>
          <w:lang w:eastAsia="pl-PL"/>
        </w:rPr>
        <w:t>ł</w:t>
      </w:r>
      <w:r w:rsidRPr="003C70C9">
        <w:rPr>
          <w:rFonts w:ascii="Garamond" w:eastAsia="Times New Roman" w:hAnsi="Garamond" w:cs="Calibri"/>
          <w:lang w:eastAsia="pl-PL"/>
        </w:rPr>
        <w:t>u w post</w:t>
      </w:r>
      <w:r w:rsidRPr="003C70C9">
        <w:rPr>
          <w:rFonts w:ascii="Garamond" w:eastAsia="Times New Roman" w:hAnsi="Garamond" w:cs="Garamond"/>
          <w:lang w:eastAsia="pl-PL"/>
        </w:rPr>
        <w:t>ę</w:t>
      </w:r>
      <w:r w:rsidRPr="003C70C9">
        <w:rPr>
          <w:rFonts w:ascii="Garamond" w:eastAsia="Times New Roman" w:hAnsi="Garamond" w:cs="Calibri"/>
          <w:lang w:eastAsia="pl-PL"/>
        </w:rPr>
        <w:t>powaniu o</w:t>
      </w:r>
      <w:r w:rsidR="000B0429" w:rsidRPr="003C70C9">
        <w:rPr>
          <w:rFonts w:ascii="Garamond" w:eastAsia="Times New Roman" w:hAnsi="Garamond" w:cs="Calibri"/>
          <w:lang w:eastAsia="pl-PL"/>
        </w:rPr>
        <w:t> </w:t>
      </w:r>
      <w:r w:rsidRPr="003C70C9">
        <w:rPr>
          <w:rFonts w:ascii="Garamond" w:eastAsia="Times New Roman" w:hAnsi="Garamond" w:cs="Calibri"/>
          <w:lang w:eastAsia="pl-PL"/>
        </w:rPr>
        <w:t xml:space="preserve">udzielenie zamówienia. </w:t>
      </w:r>
    </w:p>
    <w:p w14:paraId="6C9A362B" w14:textId="77777777" w:rsidR="002076A8" w:rsidRPr="003C70C9" w:rsidRDefault="00B4056C" w:rsidP="003C70C9">
      <w:pPr>
        <w:autoSpaceDE w:val="0"/>
        <w:autoSpaceDN w:val="0"/>
        <w:adjustRightInd w:val="0"/>
        <w:spacing w:before="120"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2. </w:t>
      </w:r>
      <w:r w:rsidR="002076A8" w:rsidRPr="003C70C9">
        <w:rPr>
          <w:rFonts w:ascii="Garamond" w:eastAsia="Times New Roman" w:hAnsi="Garamond" w:cs="Calibri"/>
          <w:lang w:eastAsia="pl-PL"/>
        </w:rPr>
        <w:t xml:space="preserve">Wykonawca nie podlega wykluczeniu w okolicznościach określonych w art. 108 ust. 1 pkt 1, 2 i 5 lub art. 109 ust. 1 pkt 2-5 i 7-10, jeżeli udowodni zamawiającemu, że spełnił łącznie następujące przesłanki: </w:t>
      </w:r>
      <w:bookmarkStart w:id="21" w:name="mip51080619"/>
      <w:bookmarkEnd w:id="21"/>
    </w:p>
    <w:p w14:paraId="731D0747" w14:textId="32162D0E" w:rsidR="002076A8" w:rsidRPr="003C70C9" w:rsidRDefault="00897290"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 xml:space="preserve">2.1. </w:t>
      </w:r>
      <w:r w:rsidR="002076A8" w:rsidRPr="003C70C9">
        <w:rPr>
          <w:rFonts w:ascii="Garamond" w:eastAsia="Times New Roman" w:hAnsi="Garamond" w:cs="Calibri"/>
          <w:lang w:eastAsia="pl-PL"/>
        </w:rPr>
        <w:t>naprawił lub zobowiązał się do naprawienia szkody wyrządzonej przestępstwem, wykroczeniem lub swoim nieprawidłowym postępowaniem, w tym poprzez zadośćuczynienie pieniężne;</w:t>
      </w:r>
      <w:bookmarkStart w:id="22" w:name="mip51080620"/>
      <w:bookmarkEnd w:id="22"/>
    </w:p>
    <w:p w14:paraId="3BAD3225" w14:textId="0A908A60" w:rsidR="002076A8" w:rsidRPr="003C70C9" w:rsidRDefault="00897290"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 xml:space="preserve">2.2. </w:t>
      </w:r>
      <w:r w:rsidR="002076A8" w:rsidRPr="003C70C9">
        <w:rPr>
          <w:rFonts w:ascii="Garamond" w:eastAsia="Times New Roman" w:hAnsi="Garamond" w:cs="Calibr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23" w:name="mip51080621"/>
      <w:bookmarkEnd w:id="23"/>
    </w:p>
    <w:p w14:paraId="7E6978F3" w14:textId="63D5FC7B" w:rsidR="002076A8" w:rsidRPr="003C70C9" w:rsidRDefault="00897290" w:rsidP="003C70C9">
      <w:pPr>
        <w:autoSpaceDE w:val="0"/>
        <w:autoSpaceDN w:val="0"/>
        <w:adjustRightInd w:val="0"/>
        <w:spacing w:after="120" w:line="276" w:lineRule="auto"/>
        <w:ind w:left="284"/>
        <w:jc w:val="both"/>
        <w:rPr>
          <w:rFonts w:ascii="Garamond" w:eastAsia="Times New Roman" w:hAnsi="Garamond" w:cs="Calibri"/>
          <w:lang w:eastAsia="pl-PL"/>
        </w:rPr>
      </w:pPr>
      <w:r w:rsidRPr="003C70C9">
        <w:rPr>
          <w:rFonts w:ascii="Garamond" w:eastAsia="Times New Roman" w:hAnsi="Garamond" w:cs="Calibri"/>
          <w:lang w:eastAsia="pl-PL"/>
        </w:rPr>
        <w:t xml:space="preserve">2.3. </w:t>
      </w:r>
      <w:r w:rsidR="002076A8" w:rsidRPr="003C70C9">
        <w:rPr>
          <w:rFonts w:ascii="Garamond" w:eastAsia="Times New Roman" w:hAnsi="Garamond" w:cs="Calibri"/>
          <w:lang w:eastAsia="pl-PL"/>
        </w:rPr>
        <w:t xml:space="preserve">podjął konkretne środki techniczne, organizacyjne i kadrowe, odpowiednie dla zapobiegania dalszym przestępstwom, wykroczeniom lub nieprawidłowemu postępowaniu, w szczególności: </w:t>
      </w:r>
    </w:p>
    <w:p w14:paraId="2F51F55E" w14:textId="1561D2A8" w:rsidR="002076A8" w:rsidRPr="003C70C9" w:rsidRDefault="002076A8" w:rsidP="005B2375">
      <w:pPr>
        <w:pStyle w:val="Akapitzlist"/>
        <w:numPr>
          <w:ilvl w:val="1"/>
          <w:numId w:val="30"/>
        </w:numPr>
        <w:autoSpaceDE w:val="0"/>
        <w:autoSpaceDN w:val="0"/>
        <w:adjustRightInd w:val="0"/>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 xml:space="preserve">zerwał wszelkie powiązania z osobami lub podmiotami odpowiedzialnymi za nieprawidłowe postępowanie wykonawcy, </w:t>
      </w:r>
    </w:p>
    <w:p w14:paraId="763EF0FC" w14:textId="5616795B" w:rsidR="002076A8" w:rsidRPr="003C70C9" w:rsidRDefault="002076A8" w:rsidP="005B2375">
      <w:pPr>
        <w:pStyle w:val="Akapitzlist"/>
        <w:numPr>
          <w:ilvl w:val="1"/>
          <w:numId w:val="30"/>
        </w:numPr>
        <w:autoSpaceDE w:val="0"/>
        <w:autoSpaceDN w:val="0"/>
        <w:adjustRightInd w:val="0"/>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 xml:space="preserve">zreorganizował personel, </w:t>
      </w:r>
    </w:p>
    <w:p w14:paraId="67AFEB94" w14:textId="6945D7D4" w:rsidR="002076A8" w:rsidRPr="003C70C9" w:rsidRDefault="002076A8" w:rsidP="005B2375">
      <w:pPr>
        <w:pStyle w:val="Akapitzlist"/>
        <w:numPr>
          <w:ilvl w:val="1"/>
          <w:numId w:val="30"/>
        </w:numPr>
        <w:autoSpaceDE w:val="0"/>
        <w:autoSpaceDN w:val="0"/>
        <w:adjustRightInd w:val="0"/>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 xml:space="preserve">wdrożył system sprawozdawczości i kontroli, </w:t>
      </w:r>
    </w:p>
    <w:p w14:paraId="62ED8CAB" w14:textId="25AB187A" w:rsidR="002076A8" w:rsidRPr="003C70C9" w:rsidRDefault="002076A8" w:rsidP="005B2375">
      <w:pPr>
        <w:pStyle w:val="Akapitzlist"/>
        <w:numPr>
          <w:ilvl w:val="1"/>
          <w:numId w:val="30"/>
        </w:numPr>
        <w:autoSpaceDE w:val="0"/>
        <w:autoSpaceDN w:val="0"/>
        <w:adjustRightInd w:val="0"/>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 xml:space="preserve">utworzył struktury audytu wewnętrznego do monitorowania przestrzegania przepisów, wewnętrznych regulacji lub standardów, </w:t>
      </w:r>
    </w:p>
    <w:p w14:paraId="4E3A5848" w14:textId="1F9C2661" w:rsidR="002076A8" w:rsidRPr="003C70C9" w:rsidRDefault="002076A8" w:rsidP="005B2375">
      <w:pPr>
        <w:pStyle w:val="Akapitzlist"/>
        <w:numPr>
          <w:ilvl w:val="1"/>
          <w:numId w:val="30"/>
        </w:numPr>
        <w:autoSpaceDE w:val="0"/>
        <w:autoSpaceDN w:val="0"/>
        <w:adjustRightInd w:val="0"/>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 xml:space="preserve">wprowadził wewnętrzne regulacje dotyczące odpowiedzialności i odszkodowań za nieprzestrzeganie przepisów, wewnętrznych regulacji lub standardów. </w:t>
      </w:r>
    </w:p>
    <w:p w14:paraId="69586FA1" w14:textId="39A68715" w:rsidR="002076A8" w:rsidRPr="003C70C9" w:rsidRDefault="00897290" w:rsidP="003C70C9">
      <w:pPr>
        <w:autoSpaceDE w:val="0"/>
        <w:autoSpaceDN w:val="0"/>
        <w:adjustRightInd w:val="0"/>
        <w:spacing w:before="120" w:after="120" w:line="276" w:lineRule="auto"/>
        <w:jc w:val="both"/>
        <w:rPr>
          <w:rFonts w:ascii="Garamond" w:hAnsi="Garamond"/>
          <w:bCs/>
        </w:rPr>
      </w:pPr>
      <w:r w:rsidRPr="003C70C9">
        <w:rPr>
          <w:rFonts w:ascii="Garamond" w:eastAsia="Times New Roman" w:hAnsi="Garamond" w:cs="Calibri"/>
          <w:lang w:eastAsia="pl-PL"/>
        </w:rPr>
        <w:t xml:space="preserve">3. </w:t>
      </w:r>
      <w:r w:rsidR="002076A8" w:rsidRPr="003C70C9">
        <w:rPr>
          <w:rFonts w:ascii="Garamond" w:eastAsia="Times New Roman" w:hAnsi="Garamond" w:cs="Calibri"/>
          <w:lang w:eastAsia="pl-PL"/>
        </w:rPr>
        <w:t xml:space="preserve">Zamawiający ocenia, czy podjęte przez wykonawcę czynności, o których mowa w pkt </w:t>
      </w:r>
      <w:r w:rsidRPr="003C70C9">
        <w:rPr>
          <w:rFonts w:ascii="Garamond" w:eastAsia="Times New Roman" w:hAnsi="Garamond" w:cs="Calibri"/>
          <w:lang w:eastAsia="pl-PL"/>
        </w:rPr>
        <w:t>2</w:t>
      </w:r>
      <w:r w:rsidR="002076A8" w:rsidRPr="003C70C9">
        <w:rPr>
          <w:rFonts w:ascii="Garamond" w:eastAsia="Times New Roman" w:hAnsi="Garamond" w:cs="Calibri"/>
          <w:lang w:eastAsia="pl-PL"/>
        </w:rPr>
        <w:t xml:space="preserve">są wystarczające do wykazania jego rzetelności, uwzględniając wagę i szczególne okoliczności czynu wykonawcy. Jeżeli podjęte przez wykonawcę czynności, o których mowa w </w:t>
      </w:r>
      <w:r w:rsidRPr="003C70C9">
        <w:rPr>
          <w:rFonts w:ascii="Garamond" w:eastAsia="Times New Roman" w:hAnsi="Garamond" w:cs="Calibri"/>
          <w:lang w:eastAsia="pl-PL"/>
        </w:rPr>
        <w:t>pkt 2</w:t>
      </w:r>
      <w:r w:rsidR="002076A8" w:rsidRPr="003C70C9">
        <w:rPr>
          <w:rFonts w:ascii="Garamond" w:eastAsia="Times New Roman" w:hAnsi="Garamond" w:cs="Calibri"/>
          <w:lang w:eastAsia="pl-PL"/>
        </w:rPr>
        <w:t>, nie są wystarczające do wykazania jego rzetelności, zamawiający wyklucza wykonawcę</w:t>
      </w:r>
      <w:r w:rsidR="002076A8" w:rsidRPr="003C70C9">
        <w:rPr>
          <w:rFonts w:ascii="Garamond" w:hAnsi="Garamond"/>
        </w:rPr>
        <w:t>.</w:t>
      </w:r>
    </w:p>
    <w:p w14:paraId="40FBDBFF" w14:textId="3CEEB77C" w:rsidR="00B4056C" w:rsidRPr="003C70C9" w:rsidRDefault="00897290" w:rsidP="003C70C9">
      <w:pPr>
        <w:autoSpaceDE w:val="0"/>
        <w:autoSpaceDN w:val="0"/>
        <w:adjustRightInd w:val="0"/>
        <w:spacing w:before="120"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4. </w:t>
      </w:r>
      <w:r w:rsidR="00B4056C" w:rsidRPr="003C70C9">
        <w:rPr>
          <w:rFonts w:ascii="Garamond" w:eastAsia="Times New Roman" w:hAnsi="Garamond" w:cs="Calibri"/>
          <w:lang w:eastAsia="pl-PL"/>
        </w:rPr>
        <w:t>Wykonawca może zostać́ wykluczony przez Zamawiaj</w:t>
      </w:r>
      <w:r w:rsidR="00B4056C" w:rsidRPr="003C70C9">
        <w:rPr>
          <w:rFonts w:ascii="Garamond" w:eastAsia="Times New Roman" w:hAnsi="Garamond" w:cs="Garamond"/>
          <w:lang w:eastAsia="pl-PL"/>
        </w:rPr>
        <w:t>ą</w:t>
      </w:r>
      <w:r w:rsidR="00B4056C" w:rsidRPr="003C70C9">
        <w:rPr>
          <w:rFonts w:ascii="Garamond" w:eastAsia="Times New Roman" w:hAnsi="Garamond" w:cs="Calibri"/>
          <w:lang w:eastAsia="pl-PL"/>
        </w:rPr>
        <w:t>cego na ka</w:t>
      </w:r>
      <w:r w:rsidR="00B4056C" w:rsidRPr="003C70C9">
        <w:rPr>
          <w:rFonts w:ascii="Garamond" w:eastAsia="Times New Roman" w:hAnsi="Garamond" w:cs="Garamond"/>
          <w:lang w:eastAsia="pl-PL"/>
        </w:rPr>
        <w:t>ż</w:t>
      </w:r>
      <w:r w:rsidR="00B4056C" w:rsidRPr="003C70C9">
        <w:rPr>
          <w:rFonts w:ascii="Garamond" w:eastAsia="Times New Roman" w:hAnsi="Garamond" w:cs="Calibri"/>
          <w:lang w:eastAsia="pl-PL"/>
        </w:rPr>
        <w:t>dym etapie post</w:t>
      </w:r>
      <w:r w:rsidR="00B4056C" w:rsidRPr="003C70C9">
        <w:rPr>
          <w:rFonts w:ascii="Garamond" w:eastAsia="Times New Roman" w:hAnsi="Garamond" w:cs="Garamond"/>
          <w:lang w:eastAsia="pl-PL"/>
        </w:rPr>
        <w:t>ę</w:t>
      </w:r>
      <w:r w:rsidR="00B4056C" w:rsidRPr="003C70C9">
        <w:rPr>
          <w:rFonts w:ascii="Garamond" w:eastAsia="Times New Roman" w:hAnsi="Garamond" w:cs="Calibri"/>
          <w:lang w:eastAsia="pl-PL"/>
        </w:rPr>
        <w:t>powania o</w:t>
      </w:r>
      <w:r w:rsidR="000B0429" w:rsidRPr="003C70C9">
        <w:rPr>
          <w:rFonts w:ascii="Garamond" w:eastAsia="Times New Roman" w:hAnsi="Garamond" w:cs="Calibri"/>
          <w:lang w:eastAsia="pl-PL"/>
        </w:rPr>
        <w:t> </w:t>
      </w:r>
      <w:r w:rsidR="00B4056C" w:rsidRPr="003C70C9">
        <w:rPr>
          <w:rFonts w:ascii="Garamond" w:eastAsia="Times New Roman" w:hAnsi="Garamond" w:cs="Calibri"/>
          <w:lang w:eastAsia="pl-PL"/>
        </w:rPr>
        <w:t>udzielenie zamówienia.</w:t>
      </w:r>
    </w:p>
    <w:p w14:paraId="1933AC5E" w14:textId="77777777" w:rsidR="00B4056C" w:rsidRPr="003C70C9" w:rsidRDefault="00B4056C" w:rsidP="003C70C9">
      <w:pPr>
        <w:autoSpaceDE w:val="0"/>
        <w:autoSpaceDN w:val="0"/>
        <w:adjustRightInd w:val="0"/>
        <w:spacing w:after="120" w:line="276" w:lineRule="auto"/>
        <w:jc w:val="both"/>
        <w:rPr>
          <w:rFonts w:ascii="Garamond" w:eastAsia="Batang" w:hAnsi="Garamond" w:cs="Calibri"/>
          <w:color w:val="000000"/>
          <w:lang w:eastAsia="pl-PL"/>
        </w:rPr>
      </w:pPr>
    </w:p>
    <w:tbl>
      <w:tblPr>
        <w:tblW w:w="9792"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792"/>
      </w:tblGrid>
      <w:tr w:rsidR="00B4056C" w:rsidRPr="003C70C9" w14:paraId="316EFADC" w14:textId="77777777" w:rsidTr="00440A95">
        <w:trPr>
          <w:trHeight w:val="567"/>
        </w:trPr>
        <w:tc>
          <w:tcPr>
            <w:tcW w:w="9792" w:type="dxa"/>
            <w:tcBorders>
              <w:top w:val="single" w:sz="4" w:space="0" w:color="FFFFFF"/>
              <w:left w:val="single" w:sz="4" w:space="0" w:color="FFFFFF"/>
              <w:bottom w:val="single" w:sz="4" w:space="0" w:color="FFFFFF"/>
              <w:right w:val="single" w:sz="4" w:space="0" w:color="FFFFFF"/>
            </w:tcBorders>
            <w:shd w:val="clear" w:color="auto" w:fill="A5A5A5"/>
          </w:tcPr>
          <w:p w14:paraId="6E6846BF" w14:textId="4D75995C" w:rsidR="00B4056C" w:rsidRPr="003C70C9" w:rsidRDefault="00B4056C" w:rsidP="003C70C9">
            <w:pPr>
              <w:tabs>
                <w:tab w:val="left" w:pos="650"/>
              </w:tabs>
              <w:spacing w:before="100" w:beforeAutospacing="1" w:after="100" w:afterAutospacing="1" w:line="276" w:lineRule="auto"/>
              <w:jc w:val="both"/>
              <w:outlineLvl w:val="1"/>
              <w:rPr>
                <w:rFonts w:ascii="Garamond" w:eastAsia="Times New Roman" w:hAnsi="Garamond" w:cs="Calibri"/>
                <w:b/>
                <w:bCs/>
                <w:color w:val="FFFFFF"/>
                <w:lang w:eastAsia="pl-PL"/>
              </w:rPr>
            </w:pPr>
            <w:bookmarkStart w:id="24" w:name="_Toc72717330"/>
            <w:bookmarkStart w:id="25" w:name="_Toc95621014"/>
            <w:bookmarkStart w:id="26" w:name="_Toc95621115"/>
            <w:bookmarkStart w:id="27" w:name="_Toc95633498"/>
            <w:bookmarkStart w:id="28" w:name="_Toc182554629"/>
            <w:r w:rsidRPr="003C70C9">
              <w:rPr>
                <w:rFonts w:ascii="Garamond" w:eastAsia="Times New Roman" w:hAnsi="Garamond" w:cs="Calibri"/>
                <w:b/>
                <w:bCs/>
                <w:color w:val="FFFFFF"/>
                <w:lang w:eastAsia="pl-PL"/>
              </w:rPr>
              <w:t>XV</w:t>
            </w:r>
            <w:r w:rsidR="00A96281" w:rsidRPr="003C70C9">
              <w:rPr>
                <w:rFonts w:ascii="Garamond" w:eastAsia="Times New Roman" w:hAnsi="Garamond" w:cs="Calibri"/>
                <w:b/>
                <w:bCs/>
                <w:color w:val="FFFFFF"/>
                <w:lang w:eastAsia="pl-PL"/>
              </w:rPr>
              <w:t>I</w:t>
            </w:r>
            <w:r w:rsidRPr="003C70C9">
              <w:rPr>
                <w:rFonts w:ascii="Garamond" w:eastAsia="Times New Roman" w:hAnsi="Garamond" w:cs="Calibri"/>
                <w:b/>
                <w:bCs/>
                <w:color w:val="FFFFFF"/>
                <w:lang w:eastAsia="pl-PL"/>
              </w:rPr>
              <w:t xml:space="preserve">.    SPOSÓB OBLICZANIA CENY </w:t>
            </w:r>
          </w:p>
        </w:tc>
      </w:tr>
      <w:bookmarkEnd w:id="24"/>
      <w:bookmarkEnd w:id="25"/>
      <w:bookmarkEnd w:id="26"/>
      <w:bookmarkEnd w:id="27"/>
      <w:bookmarkEnd w:id="28"/>
    </w:tbl>
    <w:p w14:paraId="099A8BF0" w14:textId="77777777" w:rsidR="00B4056C" w:rsidRPr="003C70C9" w:rsidRDefault="00B4056C" w:rsidP="003C70C9">
      <w:pPr>
        <w:spacing w:after="120" w:line="276" w:lineRule="auto"/>
        <w:ind w:left="360"/>
        <w:jc w:val="both"/>
        <w:rPr>
          <w:rFonts w:ascii="Garamond" w:eastAsia="Batang" w:hAnsi="Garamond" w:cs="Calibri"/>
          <w:lang w:eastAsia="pl-PL"/>
        </w:rPr>
      </w:pPr>
    </w:p>
    <w:p w14:paraId="08F72AA4" w14:textId="1C064BEE" w:rsidR="00B4056C" w:rsidRPr="003C70C9" w:rsidRDefault="00B4056C" w:rsidP="005B2375">
      <w:pPr>
        <w:numPr>
          <w:ilvl w:val="0"/>
          <w:numId w:val="15"/>
        </w:numPr>
        <w:spacing w:after="120" w:line="276" w:lineRule="auto"/>
        <w:jc w:val="both"/>
        <w:rPr>
          <w:rFonts w:ascii="Garamond" w:eastAsia="Batang" w:hAnsi="Garamond" w:cs="Calibri"/>
          <w:lang w:eastAsia="pl-PL"/>
        </w:rPr>
      </w:pPr>
      <w:r w:rsidRPr="003C70C9">
        <w:rPr>
          <w:rFonts w:ascii="Garamond" w:eastAsia="Times New Roman" w:hAnsi="Garamond" w:cs="Calibri"/>
          <w:color w:val="000000"/>
          <w:lang w:eastAsia="pl-PL"/>
        </w:rPr>
        <w:t xml:space="preserve">Wykonawca obowiązany jest w </w:t>
      </w:r>
      <w:r w:rsidRPr="003C70C9">
        <w:rPr>
          <w:rFonts w:ascii="Garamond" w:eastAsia="Times New Roman" w:hAnsi="Garamond" w:cs="Calibri"/>
          <w:lang w:eastAsia="pl-PL"/>
        </w:rPr>
        <w:t xml:space="preserve">„Formularzu ofertowym” (załącznik nr 1 do SWZ) podać </w:t>
      </w:r>
      <w:r w:rsidR="004F2087" w:rsidRPr="003C70C9">
        <w:rPr>
          <w:rFonts w:ascii="Garamond" w:eastAsia="Times New Roman" w:hAnsi="Garamond" w:cs="Calibri"/>
          <w:lang w:eastAsia="pl-PL"/>
        </w:rPr>
        <w:t>proponowaną cenę</w:t>
      </w:r>
      <w:r w:rsidRPr="003C70C9">
        <w:rPr>
          <w:rFonts w:ascii="Garamond" w:eastAsia="Times New Roman" w:hAnsi="Garamond" w:cs="Calibri"/>
          <w:lang w:eastAsia="pl-PL"/>
        </w:rPr>
        <w:t xml:space="preserve"> brutto za </w:t>
      </w:r>
      <w:r w:rsidR="004F2087" w:rsidRPr="003C70C9">
        <w:rPr>
          <w:rFonts w:ascii="Garamond" w:eastAsia="Times New Roman" w:hAnsi="Garamond" w:cs="Calibri"/>
          <w:lang w:eastAsia="pl-PL"/>
        </w:rPr>
        <w:t>1 Dzień Szkoleniowy</w:t>
      </w:r>
      <w:r w:rsidRPr="003C70C9">
        <w:rPr>
          <w:rFonts w:ascii="Garamond" w:eastAsia="Times New Roman" w:hAnsi="Garamond" w:cs="Calibri"/>
          <w:lang w:eastAsia="pl-PL"/>
        </w:rPr>
        <w:t>.</w:t>
      </w:r>
      <w:r w:rsidR="004F2087" w:rsidRPr="003C70C9">
        <w:rPr>
          <w:rFonts w:ascii="Garamond" w:eastAsia="Times New Roman" w:hAnsi="Garamond" w:cs="Calibri"/>
          <w:lang w:eastAsia="pl-PL"/>
        </w:rPr>
        <w:t xml:space="preserve"> Przez „Dzień Szkoleniowy” rozumie się jednostkę czasu zdefiniowaną w Istotnych Postanowieniach Umowy stanowiących załącznik nr 3 do </w:t>
      </w:r>
      <w:r w:rsidR="003548C4" w:rsidRPr="003C70C9">
        <w:rPr>
          <w:rFonts w:ascii="Garamond" w:eastAsia="Times New Roman" w:hAnsi="Garamond" w:cs="Calibri"/>
          <w:lang w:eastAsia="pl-PL"/>
        </w:rPr>
        <w:t>SWZ.</w:t>
      </w:r>
    </w:p>
    <w:p w14:paraId="4D7327CF" w14:textId="6212CCB0" w:rsidR="003548C4" w:rsidRPr="003C70C9" w:rsidRDefault="003548C4" w:rsidP="005B2375">
      <w:pPr>
        <w:numPr>
          <w:ilvl w:val="0"/>
          <w:numId w:val="21"/>
        </w:numPr>
        <w:spacing w:after="120" w:line="276" w:lineRule="auto"/>
        <w:ind w:left="357" w:hanging="357"/>
        <w:jc w:val="both"/>
        <w:rPr>
          <w:rFonts w:ascii="Garamond" w:eastAsia="Batang" w:hAnsi="Garamond" w:cs="Calibri"/>
          <w:lang w:eastAsia="pl-PL"/>
        </w:rPr>
      </w:pPr>
      <w:r w:rsidRPr="003C70C9">
        <w:rPr>
          <w:rFonts w:ascii="Garamond" w:eastAsia="Times New Roman" w:hAnsi="Garamond" w:cs="Calibri"/>
          <w:color w:val="000000"/>
          <w:lang w:eastAsia="pl-PL"/>
        </w:rPr>
        <w:t>Cena oferty</w:t>
      </w:r>
      <w:r w:rsidR="00CF0928" w:rsidRPr="003C70C9">
        <w:rPr>
          <w:rFonts w:ascii="Garamond" w:eastAsia="Times New Roman" w:hAnsi="Garamond" w:cs="Calibri"/>
          <w:color w:val="000000"/>
          <w:lang w:eastAsia="pl-PL"/>
        </w:rPr>
        <w:t xml:space="preserve"> mus</w:t>
      </w:r>
      <w:r w:rsidRPr="003C70C9">
        <w:rPr>
          <w:rFonts w:ascii="Garamond" w:eastAsia="Times New Roman" w:hAnsi="Garamond" w:cs="Calibri"/>
          <w:color w:val="000000"/>
          <w:lang w:eastAsia="pl-PL"/>
        </w:rPr>
        <w:t>i</w:t>
      </w:r>
      <w:r w:rsidR="00CF0928" w:rsidRPr="003C70C9">
        <w:rPr>
          <w:rFonts w:ascii="Garamond" w:eastAsia="Times New Roman" w:hAnsi="Garamond" w:cs="Calibri"/>
          <w:color w:val="000000"/>
          <w:lang w:eastAsia="pl-PL"/>
        </w:rPr>
        <w:t xml:space="preserve"> obejmować wszystkie koszty związane z </w:t>
      </w:r>
      <w:r w:rsidRPr="003C70C9">
        <w:rPr>
          <w:rFonts w:ascii="Garamond" w:eastAsia="Times New Roman" w:hAnsi="Garamond" w:cs="Calibri"/>
          <w:color w:val="000000"/>
          <w:lang w:eastAsia="pl-PL"/>
        </w:rPr>
        <w:t xml:space="preserve">należytą </w:t>
      </w:r>
      <w:r w:rsidR="00CF0928" w:rsidRPr="003C70C9">
        <w:rPr>
          <w:rFonts w:ascii="Garamond" w:eastAsia="Times New Roman" w:hAnsi="Garamond" w:cs="Calibri"/>
          <w:color w:val="000000"/>
          <w:lang w:eastAsia="pl-PL"/>
        </w:rPr>
        <w:t>realizacją zamówienia i wynikające z je</w:t>
      </w:r>
      <w:r w:rsidRPr="003C70C9">
        <w:rPr>
          <w:rFonts w:ascii="Garamond" w:eastAsia="Times New Roman" w:hAnsi="Garamond" w:cs="Calibri"/>
          <w:color w:val="000000"/>
          <w:lang w:eastAsia="pl-PL"/>
        </w:rPr>
        <w:t>go</w:t>
      </w:r>
      <w:r w:rsidR="00CF0928" w:rsidRPr="003C70C9">
        <w:rPr>
          <w:rFonts w:ascii="Garamond" w:eastAsia="Times New Roman" w:hAnsi="Garamond" w:cs="Calibri"/>
          <w:color w:val="000000"/>
          <w:lang w:eastAsia="pl-PL"/>
        </w:rPr>
        <w:t xml:space="preserve"> realizacji zgodnie z niniejszą SWZ oraz załącznikami do niej</w:t>
      </w:r>
      <w:r w:rsidRPr="003C70C9">
        <w:rPr>
          <w:rFonts w:ascii="Garamond" w:eastAsia="Times New Roman" w:hAnsi="Garamond" w:cs="Calibri"/>
          <w:color w:val="000000"/>
          <w:lang w:eastAsia="pl-PL"/>
        </w:rPr>
        <w:t>. W</w:t>
      </w:r>
      <w:r w:rsidRPr="003C70C9">
        <w:rPr>
          <w:rFonts w:ascii="Garamond" w:hAnsi="Garamond"/>
        </w:rPr>
        <w:t> szczególności Wykonawca zobowiązany jest w cenie oferty uwzględnić wszelkie koszty wynikające ze szczegółowego opisu przedmiotu zamówienia.</w:t>
      </w:r>
    </w:p>
    <w:p w14:paraId="5B1025ED" w14:textId="460373C7" w:rsidR="00B4056C" w:rsidRPr="003C70C9" w:rsidRDefault="00B4056C" w:rsidP="005B2375">
      <w:pPr>
        <w:numPr>
          <w:ilvl w:val="0"/>
          <w:numId w:val="21"/>
        </w:numPr>
        <w:spacing w:after="120" w:line="276" w:lineRule="auto"/>
        <w:ind w:left="357" w:hanging="357"/>
        <w:jc w:val="both"/>
        <w:rPr>
          <w:rFonts w:ascii="Garamond" w:eastAsia="Batang" w:hAnsi="Garamond" w:cs="Calibri"/>
          <w:lang w:eastAsia="pl-PL"/>
        </w:rPr>
      </w:pPr>
      <w:r w:rsidRPr="003C70C9">
        <w:rPr>
          <w:rFonts w:ascii="Garamond" w:eastAsia="Batang" w:hAnsi="Garamond" w:cs="Calibri"/>
          <w:lang w:eastAsia="pl-PL"/>
        </w:rPr>
        <w:t>Cena musi być wyrażona w złotych polskich (PLN), z dokładnością do dwóch miejsc po przecinku.</w:t>
      </w:r>
      <w:r w:rsidR="00215FEB" w:rsidRPr="003C70C9">
        <w:rPr>
          <w:rFonts w:ascii="Garamond" w:eastAsia="Batang" w:hAnsi="Garamond" w:cs="Calibri"/>
          <w:lang w:eastAsia="pl-PL"/>
        </w:rPr>
        <w:t xml:space="preserve"> </w:t>
      </w:r>
      <w:bookmarkStart w:id="29" w:name="_Hlk93940648"/>
      <w:r w:rsidR="00215FEB" w:rsidRPr="003C70C9">
        <w:rPr>
          <w:rFonts w:ascii="Garamond" w:eastAsia="Batang" w:hAnsi="Garamond" w:cs="Calibri"/>
          <w:lang w:eastAsia="pl-PL"/>
        </w:rPr>
        <w:t>Cen</w:t>
      </w:r>
      <w:r w:rsidR="00294B60" w:rsidRPr="003C70C9">
        <w:rPr>
          <w:rFonts w:ascii="Garamond" w:eastAsia="Batang" w:hAnsi="Garamond" w:cs="Calibri"/>
          <w:lang w:eastAsia="pl-PL"/>
        </w:rPr>
        <w:t>a</w:t>
      </w:r>
      <w:r w:rsidR="00215FEB" w:rsidRPr="003C70C9">
        <w:rPr>
          <w:rFonts w:ascii="Garamond" w:eastAsia="Batang" w:hAnsi="Garamond" w:cs="Calibri"/>
          <w:lang w:eastAsia="pl-PL"/>
        </w:rPr>
        <w:t xml:space="preserve"> brutto</w:t>
      </w:r>
      <w:r w:rsidR="00F86B34" w:rsidRPr="003C70C9">
        <w:rPr>
          <w:rFonts w:ascii="Garamond" w:eastAsia="Batang" w:hAnsi="Garamond" w:cs="Calibri"/>
          <w:lang w:eastAsia="pl-PL"/>
        </w:rPr>
        <w:t xml:space="preserve">, w przypadku Wykonawców </w:t>
      </w:r>
      <w:r w:rsidR="00452E54">
        <w:rPr>
          <w:rFonts w:ascii="Garamond" w:eastAsia="Batang" w:hAnsi="Garamond" w:cs="Calibri"/>
          <w:lang w:eastAsia="pl-PL"/>
        </w:rPr>
        <w:t>prowadzących działalność gospodarczą</w:t>
      </w:r>
      <w:r w:rsidR="00F86B34" w:rsidRPr="003C70C9">
        <w:rPr>
          <w:rFonts w:ascii="Garamond" w:eastAsia="Batang" w:hAnsi="Garamond" w:cs="Calibri"/>
          <w:lang w:eastAsia="pl-PL"/>
        </w:rPr>
        <w:t>,</w:t>
      </w:r>
      <w:r w:rsidR="00215FEB" w:rsidRPr="003C70C9">
        <w:rPr>
          <w:rFonts w:ascii="Garamond" w:eastAsia="Batang" w:hAnsi="Garamond" w:cs="Calibri"/>
          <w:lang w:eastAsia="pl-PL"/>
        </w:rPr>
        <w:t xml:space="preserve"> </w:t>
      </w:r>
      <w:r w:rsidR="00294B60" w:rsidRPr="003C70C9">
        <w:rPr>
          <w:rFonts w:ascii="Garamond" w:eastAsia="Batang" w:hAnsi="Garamond" w:cs="Calibri"/>
          <w:lang w:eastAsia="pl-PL"/>
        </w:rPr>
        <w:t>musi</w:t>
      </w:r>
      <w:r w:rsidR="00215FEB" w:rsidRPr="003C70C9">
        <w:rPr>
          <w:rFonts w:ascii="Garamond" w:eastAsia="Batang" w:hAnsi="Garamond" w:cs="Calibri"/>
          <w:lang w:eastAsia="pl-PL"/>
        </w:rPr>
        <w:t xml:space="preserve"> uwzględniać odpowiedni podatek VAT.</w:t>
      </w:r>
      <w:r w:rsidR="00F86B34" w:rsidRPr="003C70C9">
        <w:rPr>
          <w:rFonts w:ascii="Garamond" w:eastAsia="Batang" w:hAnsi="Garamond" w:cs="Calibri"/>
          <w:lang w:eastAsia="pl-PL"/>
        </w:rPr>
        <w:t xml:space="preserve"> </w:t>
      </w:r>
      <w:r w:rsidR="00F86B34" w:rsidRPr="003C70C9">
        <w:rPr>
          <w:rFonts w:ascii="Garamond" w:eastAsia="Batang" w:hAnsi="Garamond" w:cs="Calibri"/>
          <w:u w:val="single"/>
          <w:lang w:eastAsia="pl-PL"/>
        </w:rPr>
        <w:t>UWAGA!</w:t>
      </w:r>
      <w:r w:rsidR="00F86B34" w:rsidRPr="003C70C9">
        <w:rPr>
          <w:rFonts w:ascii="Garamond" w:eastAsia="Batang" w:hAnsi="Garamond" w:cs="Calibri"/>
          <w:lang w:eastAsia="pl-PL"/>
        </w:rPr>
        <w:t xml:space="preserve"> W przypadku Wykonawców będących osobami fizycznymi nieprowadzącymi działalności gospodarczej, cena oferty powinna obejmować również wszelkie ewentualne koszty zaliczek, opłat lub składek</w:t>
      </w:r>
      <w:r w:rsidR="00DC5948" w:rsidRPr="003C70C9">
        <w:rPr>
          <w:rFonts w:ascii="Garamond" w:eastAsia="Batang" w:hAnsi="Garamond" w:cs="Calibri"/>
          <w:lang w:eastAsia="pl-PL"/>
        </w:rPr>
        <w:t xml:space="preserve">, które Zamawiający obowiązany będzie naliczyć i odprowadzić, </w:t>
      </w:r>
      <w:r w:rsidR="00F86B34" w:rsidRPr="003C70C9">
        <w:rPr>
          <w:rFonts w:ascii="Garamond" w:eastAsia="Batang" w:hAnsi="Garamond" w:cs="Calibri"/>
          <w:lang w:eastAsia="pl-PL"/>
        </w:rPr>
        <w:t xml:space="preserve">zgodnie z obowiązującymi przepisami prawa, w tym w szczególności zaliczek na podatek </w:t>
      </w:r>
      <w:r w:rsidR="00F86B34" w:rsidRPr="003C70C9">
        <w:rPr>
          <w:rFonts w:ascii="Garamond" w:eastAsia="Batang" w:hAnsi="Garamond" w:cs="Calibri"/>
          <w:lang w:eastAsia="pl-PL"/>
        </w:rPr>
        <w:lastRenderedPageBreak/>
        <w:t xml:space="preserve">dochodowy od osób fizycznych i składek na ubezpieczenia społeczne. </w:t>
      </w:r>
      <w:r w:rsidR="00DC5948" w:rsidRPr="003C70C9">
        <w:rPr>
          <w:rFonts w:ascii="Garamond" w:eastAsia="Batang" w:hAnsi="Garamond" w:cs="Calibri"/>
          <w:lang w:eastAsia="pl-PL"/>
        </w:rPr>
        <w:t xml:space="preserve">W takim też przypadku, wypłacone Wykonawcy wynagrodzenie ustalone na podstawie ceny oferty, będzie pomniejszone o kwoty, które Zamawiający obowiązany będzie naliczyć i odprowadzić na rzecz odpowiednich organów w związku z realizacją umowy. </w:t>
      </w:r>
    </w:p>
    <w:bookmarkEnd w:id="29"/>
    <w:p w14:paraId="158BEE8F" w14:textId="77777777" w:rsidR="00B4056C" w:rsidRPr="003C70C9" w:rsidRDefault="00B4056C" w:rsidP="005B2375">
      <w:pPr>
        <w:numPr>
          <w:ilvl w:val="0"/>
          <w:numId w:val="21"/>
        </w:numPr>
        <w:spacing w:after="120" w:line="276" w:lineRule="auto"/>
        <w:ind w:left="357" w:hanging="357"/>
        <w:jc w:val="both"/>
        <w:rPr>
          <w:rFonts w:ascii="Garamond" w:eastAsia="Batang" w:hAnsi="Garamond" w:cs="Calibri"/>
          <w:lang w:eastAsia="pl-PL"/>
        </w:rPr>
      </w:pPr>
      <w:r w:rsidRPr="003C70C9">
        <w:rPr>
          <w:rFonts w:ascii="Garamond" w:eastAsia="Times New Roman" w:hAnsi="Garamond" w:cs="Calibri"/>
          <w:lang w:eastAsia="pl-PL"/>
        </w:rPr>
        <w:t xml:space="preserve">Cena wskazana przez Wykonawcę w ofercie zostanie ustalona na okres ważności umowy i nie będzie </w:t>
      </w:r>
      <w:r w:rsidRPr="003C70C9">
        <w:rPr>
          <w:rFonts w:ascii="Garamond" w:eastAsia="Batang" w:hAnsi="Garamond" w:cs="Calibri"/>
          <w:lang w:eastAsia="pl-PL"/>
        </w:rPr>
        <w:t>podlegała</w:t>
      </w:r>
      <w:r w:rsidRPr="003C70C9">
        <w:rPr>
          <w:rFonts w:ascii="Garamond" w:eastAsia="Times New Roman" w:hAnsi="Garamond" w:cs="Calibri"/>
          <w:lang w:eastAsia="pl-PL"/>
        </w:rPr>
        <w:t xml:space="preserve"> zmianom. </w:t>
      </w:r>
    </w:p>
    <w:p w14:paraId="344BA849" w14:textId="77777777" w:rsidR="00B4056C" w:rsidRPr="003C70C9" w:rsidRDefault="00B4056C" w:rsidP="005B2375">
      <w:pPr>
        <w:numPr>
          <w:ilvl w:val="0"/>
          <w:numId w:val="21"/>
        </w:numPr>
        <w:spacing w:after="120" w:line="276" w:lineRule="auto"/>
        <w:ind w:left="357" w:hanging="357"/>
        <w:jc w:val="both"/>
        <w:rPr>
          <w:rFonts w:ascii="Garamond" w:eastAsia="Batang" w:hAnsi="Garamond" w:cs="Calibri"/>
          <w:lang w:eastAsia="pl-PL"/>
        </w:rPr>
      </w:pPr>
      <w:r w:rsidRPr="003C70C9">
        <w:rPr>
          <w:rFonts w:ascii="Garamond" w:eastAsia="Times New Roman" w:hAnsi="Garamond" w:cs="Calibri"/>
          <w:lang w:eastAsia="pl-PL"/>
        </w:rPr>
        <w:t>Zamawiający nie przewiduje rozliczeń w walucie obcej.</w:t>
      </w:r>
    </w:p>
    <w:p w14:paraId="3B2FFBDB" w14:textId="77777777" w:rsidR="00B4056C" w:rsidRPr="003C70C9" w:rsidRDefault="00B4056C" w:rsidP="003C70C9">
      <w:pPr>
        <w:spacing w:after="120" w:line="276" w:lineRule="auto"/>
        <w:jc w:val="both"/>
        <w:rPr>
          <w:rFonts w:ascii="Garamond" w:eastAsia="Batang" w:hAnsi="Garamond" w:cs="Calibri"/>
          <w:lang w:eastAsia="pl-PL"/>
        </w:rPr>
      </w:pPr>
    </w:p>
    <w:tbl>
      <w:tblPr>
        <w:tblW w:w="0" w:type="auto"/>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062"/>
      </w:tblGrid>
      <w:tr w:rsidR="00B4056C" w:rsidRPr="003C70C9" w14:paraId="6B7513B5" w14:textId="77777777" w:rsidTr="00440A95">
        <w:trPr>
          <w:trHeight w:val="540"/>
        </w:trPr>
        <w:tc>
          <w:tcPr>
            <w:tcW w:w="9356" w:type="dxa"/>
            <w:tcBorders>
              <w:top w:val="single" w:sz="4" w:space="0" w:color="FFFFFF"/>
              <w:left w:val="single" w:sz="4" w:space="0" w:color="FFFFFF"/>
              <w:bottom w:val="single" w:sz="4" w:space="0" w:color="FFFFFF"/>
              <w:right w:val="single" w:sz="4" w:space="0" w:color="FFFFFF"/>
            </w:tcBorders>
            <w:shd w:val="clear" w:color="auto" w:fill="A5A5A5"/>
          </w:tcPr>
          <w:p w14:paraId="3ADDD65A" w14:textId="7A77D02F" w:rsidR="00B4056C" w:rsidRPr="003C70C9" w:rsidRDefault="00B4056C" w:rsidP="003C70C9">
            <w:pPr>
              <w:spacing w:before="100" w:beforeAutospacing="1" w:after="100" w:afterAutospacing="1" w:line="276" w:lineRule="auto"/>
              <w:outlineLvl w:val="1"/>
              <w:rPr>
                <w:rFonts w:ascii="Garamond" w:eastAsia="Times New Roman" w:hAnsi="Garamond" w:cs="Calibri"/>
                <w:b/>
                <w:bCs/>
                <w:color w:val="FFFFFF"/>
                <w:lang w:eastAsia="pl-PL"/>
              </w:rPr>
            </w:pPr>
            <w:bookmarkStart w:id="30" w:name="_Toc72717331"/>
            <w:bookmarkStart w:id="31" w:name="_Toc95621015"/>
            <w:bookmarkStart w:id="32" w:name="_Toc95621116"/>
            <w:bookmarkStart w:id="33" w:name="_Toc95633499"/>
            <w:bookmarkStart w:id="34" w:name="_Toc182554630"/>
            <w:r w:rsidRPr="003C70C9">
              <w:rPr>
                <w:rFonts w:ascii="Garamond" w:eastAsia="Times New Roman" w:hAnsi="Garamond" w:cs="Calibri"/>
                <w:b/>
                <w:bCs/>
                <w:color w:val="FFFFFF"/>
                <w:lang w:eastAsia="pl-PL"/>
              </w:rPr>
              <w:t>XVI</w:t>
            </w:r>
            <w:r w:rsidR="00A96281" w:rsidRPr="003C70C9">
              <w:rPr>
                <w:rFonts w:ascii="Garamond" w:eastAsia="Times New Roman" w:hAnsi="Garamond" w:cs="Calibri"/>
                <w:b/>
                <w:bCs/>
                <w:color w:val="FFFFFF"/>
                <w:lang w:eastAsia="pl-PL"/>
              </w:rPr>
              <w:t>I</w:t>
            </w:r>
            <w:r w:rsidRPr="003C70C9">
              <w:rPr>
                <w:rFonts w:ascii="Garamond" w:eastAsia="Times New Roman" w:hAnsi="Garamond" w:cs="Calibri"/>
                <w:b/>
                <w:bCs/>
                <w:color w:val="FFFFFF"/>
                <w:lang w:eastAsia="pl-PL"/>
              </w:rPr>
              <w:t>. OPIS KRYTERIÓW OCENY OFERT, WRAZ Z PODANIEM WAG TYCH RYTERIÓW I SPOSOBU OCENY OFERT</w:t>
            </w:r>
          </w:p>
        </w:tc>
      </w:tr>
      <w:bookmarkEnd w:id="30"/>
      <w:bookmarkEnd w:id="31"/>
      <w:bookmarkEnd w:id="32"/>
      <w:bookmarkEnd w:id="33"/>
      <w:bookmarkEnd w:id="34"/>
    </w:tbl>
    <w:p w14:paraId="0581FEDE" w14:textId="77777777" w:rsidR="00B4056C" w:rsidRPr="003C70C9" w:rsidRDefault="00B4056C" w:rsidP="003C70C9">
      <w:pPr>
        <w:suppressAutoHyphens/>
        <w:spacing w:line="276" w:lineRule="auto"/>
        <w:ind w:right="-1"/>
        <w:jc w:val="both"/>
        <w:rPr>
          <w:rFonts w:ascii="Garamond" w:eastAsia="Times New Roman" w:hAnsi="Garamond" w:cs="Calibri"/>
          <w:b/>
          <w:color w:val="000000"/>
          <w:lang w:eastAsia="pl-PL"/>
        </w:rPr>
      </w:pPr>
    </w:p>
    <w:p w14:paraId="671B44B7" w14:textId="1A902429" w:rsidR="00B4056C" w:rsidRPr="003C70C9" w:rsidRDefault="00B4056C" w:rsidP="003C70C9">
      <w:pPr>
        <w:tabs>
          <w:tab w:val="left" w:pos="360"/>
        </w:tabs>
        <w:spacing w:line="276" w:lineRule="auto"/>
        <w:ind w:left="426" w:hanging="284"/>
        <w:jc w:val="both"/>
        <w:rPr>
          <w:rFonts w:ascii="Garamond" w:eastAsia="Times New Roman" w:hAnsi="Garamond" w:cs="Calibri"/>
          <w:color w:val="000000"/>
          <w:lang w:eastAsia="pl-PL"/>
        </w:rPr>
      </w:pPr>
      <w:r w:rsidRPr="003C70C9">
        <w:rPr>
          <w:rFonts w:ascii="Garamond" w:eastAsia="Times New Roman" w:hAnsi="Garamond" w:cs="Calibri"/>
          <w:color w:val="000000"/>
          <w:lang w:eastAsia="pl-PL"/>
        </w:rPr>
        <w:t xml:space="preserve">1. </w:t>
      </w:r>
      <w:r w:rsidRPr="003C70C9">
        <w:rPr>
          <w:rFonts w:ascii="Garamond" w:eastAsia="Times New Roman" w:hAnsi="Garamond" w:cs="Calibri"/>
          <w:lang w:eastAsia="pl-PL"/>
        </w:rPr>
        <w:t xml:space="preserve">Przy wyborze oferty </w:t>
      </w:r>
      <w:r w:rsidR="00012A53" w:rsidRPr="003C70C9">
        <w:rPr>
          <w:rFonts w:ascii="Garamond" w:eastAsia="Times New Roman" w:hAnsi="Garamond" w:cs="Calibri"/>
          <w:lang w:eastAsia="pl-PL"/>
        </w:rPr>
        <w:t xml:space="preserve">w odniesieniu do każdej z części zamówienia, </w:t>
      </w:r>
      <w:r w:rsidRPr="003C70C9">
        <w:rPr>
          <w:rFonts w:ascii="Garamond" w:eastAsia="Times New Roman" w:hAnsi="Garamond" w:cs="Calibri"/>
          <w:lang w:eastAsia="pl-PL"/>
        </w:rPr>
        <w:t>Zamawiający będzie się kierował następującym</w:t>
      </w:r>
      <w:r w:rsidR="00497100" w:rsidRPr="003C70C9">
        <w:rPr>
          <w:rFonts w:ascii="Garamond" w:eastAsia="Times New Roman" w:hAnsi="Garamond" w:cs="Calibri"/>
          <w:lang w:eastAsia="pl-PL"/>
        </w:rPr>
        <w:t>i</w:t>
      </w:r>
      <w:r w:rsidRPr="003C70C9">
        <w:rPr>
          <w:rFonts w:ascii="Garamond" w:eastAsia="Times New Roman" w:hAnsi="Garamond" w:cs="Calibri"/>
          <w:lang w:eastAsia="pl-PL"/>
        </w:rPr>
        <w:t xml:space="preserve"> </w:t>
      </w:r>
      <w:r w:rsidR="00497100" w:rsidRPr="003C70C9">
        <w:rPr>
          <w:rFonts w:ascii="Garamond" w:eastAsia="Times New Roman" w:hAnsi="Garamond" w:cs="Calibri"/>
          <w:lang w:eastAsia="pl-PL"/>
        </w:rPr>
        <w:t xml:space="preserve">kryteriami </w:t>
      </w:r>
      <w:r w:rsidRPr="003C70C9">
        <w:rPr>
          <w:rFonts w:ascii="Garamond" w:eastAsia="Times New Roman" w:hAnsi="Garamond" w:cs="Calibri"/>
          <w:lang w:eastAsia="pl-PL"/>
        </w:rPr>
        <w:t>oceny ofert:</w:t>
      </w:r>
    </w:p>
    <w:tbl>
      <w:tblPr>
        <w:tblpPr w:leftFromText="141" w:rightFromText="141" w:vertAnchor="text" w:horzAnchor="margin" w:tblpXSpec="center" w:tblpYSpec="outside"/>
        <w:tblW w:w="8160" w:type="dxa"/>
        <w:tblCellMar>
          <w:left w:w="70" w:type="dxa"/>
          <w:right w:w="70" w:type="dxa"/>
        </w:tblCellMar>
        <w:tblLook w:val="0000" w:firstRow="0" w:lastRow="0" w:firstColumn="0" w:lastColumn="0" w:noHBand="0" w:noVBand="0"/>
      </w:tblPr>
      <w:tblGrid>
        <w:gridCol w:w="1330"/>
        <w:gridCol w:w="5360"/>
        <w:gridCol w:w="1470"/>
      </w:tblGrid>
      <w:tr w:rsidR="008C0DED" w:rsidRPr="003C70C9" w14:paraId="6C231D56" w14:textId="77777777" w:rsidTr="00B54A70">
        <w:trPr>
          <w:trHeight w:val="402"/>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2E07E" w14:textId="77777777" w:rsidR="008C0DED" w:rsidRPr="003C70C9" w:rsidRDefault="008C0DED" w:rsidP="003C70C9">
            <w:pPr>
              <w:spacing w:before="120" w:after="120" w:line="276" w:lineRule="auto"/>
              <w:jc w:val="center"/>
              <w:rPr>
                <w:rFonts w:ascii="Garamond" w:hAnsi="Garamond" w:cs="Arial"/>
                <w:b/>
                <w:bCs/>
              </w:rPr>
            </w:pPr>
            <w:r w:rsidRPr="003C70C9">
              <w:rPr>
                <w:rFonts w:ascii="Garamond" w:hAnsi="Garamond" w:cs="Arial"/>
                <w:b/>
                <w:bCs/>
              </w:rPr>
              <w:t xml:space="preserve">Kryterium </w:t>
            </w:r>
          </w:p>
        </w:tc>
        <w:tc>
          <w:tcPr>
            <w:tcW w:w="5360" w:type="dxa"/>
            <w:tcBorders>
              <w:top w:val="single" w:sz="4" w:space="0" w:color="auto"/>
              <w:left w:val="nil"/>
              <w:bottom w:val="single" w:sz="4" w:space="0" w:color="auto"/>
              <w:right w:val="single" w:sz="4" w:space="0" w:color="auto"/>
            </w:tcBorders>
            <w:shd w:val="clear" w:color="auto" w:fill="auto"/>
            <w:noWrap/>
            <w:vAlign w:val="center"/>
          </w:tcPr>
          <w:p w14:paraId="034AE6B8" w14:textId="77777777" w:rsidR="008C0DED" w:rsidRPr="003C70C9" w:rsidRDefault="008C0DED" w:rsidP="003C70C9">
            <w:pPr>
              <w:spacing w:before="120" w:after="120" w:line="276" w:lineRule="auto"/>
              <w:jc w:val="center"/>
              <w:rPr>
                <w:rFonts w:ascii="Garamond" w:hAnsi="Garamond" w:cs="Arial"/>
                <w:b/>
                <w:bCs/>
              </w:rPr>
            </w:pPr>
            <w:r w:rsidRPr="003C70C9">
              <w:rPr>
                <w:rFonts w:ascii="Garamond" w:hAnsi="Garamond" w:cs="Arial"/>
                <w:b/>
                <w:bCs/>
              </w:rPr>
              <w:t>Opis</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B81C302" w14:textId="77777777" w:rsidR="008C0DED" w:rsidRPr="003C70C9" w:rsidRDefault="008C0DED" w:rsidP="003C70C9">
            <w:pPr>
              <w:spacing w:before="120" w:after="120" w:line="276" w:lineRule="auto"/>
              <w:jc w:val="center"/>
              <w:rPr>
                <w:rFonts w:ascii="Garamond" w:hAnsi="Garamond" w:cs="Arial"/>
                <w:b/>
                <w:bCs/>
              </w:rPr>
            </w:pPr>
            <w:r w:rsidRPr="003C70C9">
              <w:rPr>
                <w:rFonts w:ascii="Garamond" w:hAnsi="Garamond" w:cs="Arial"/>
                <w:b/>
                <w:bCs/>
              </w:rPr>
              <w:t>Waga (%)</w:t>
            </w:r>
          </w:p>
        </w:tc>
      </w:tr>
      <w:tr w:rsidR="008C0DED" w:rsidRPr="003C70C9" w14:paraId="6CB9F5AB" w14:textId="77777777" w:rsidTr="00B54A70">
        <w:trPr>
          <w:trHeight w:val="402"/>
        </w:trPr>
        <w:tc>
          <w:tcPr>
            <w:tcW w:w="1330" w:type="dxa"/>
            <w:tcBorders>
              <w:top w:val="nil"/>
              <w:left w:val="single" w:sz="4" w:space="0" w:color="auto"/>
              <w:bottom w:val="single" w:sz="4" w:space="0" w:color="auto"/>
              <w:right w:val="single" w:sz="4" w:space="0" w:color="auto"/>
            </w:tcBorders>
            <w:shd w:val="clear" w:color="auto" w:fill="auto"/>
            <w:noWrap/>
            <w:vAlign w:val="center"/>
          </w:tcPr>
          <w:p w14:paraId="1A295585" w14:textId="77777777" w:rsidR="008C0DED" w:rsidRPr="003C70C9" w:rsidRDefault="008C0DED" w:rsidP="003C70C9">
            <w:pPr>
              <w:spacing w:before="120" w:after="120" w:line="276" w:lineRule="auto"/>
              <w:jc w:val="center"/>
              <w:rPr>
                <w:rFonts w:ascii="Garamond" w:hAnsi="Garamond" w:cs="Arial"/>
              </w:rPr>
            </w:pPr>
            <w:r w:rsidRPr="003C70C9">
              <w:rPr>
                <w:rFonts w:ascii="Garamond" w:hAnsi="Garamond" w:cs="Arial"/>
              </w:rPr>
              <w:t>C</w:t>
            </w:r>
          </w:p>
        </w:tc>
        <w:tc>
          <w:tcPr>
            <w:tcW w:w="5360" w:type="dxa"/>
            <w:tcBorders>
              <w:top w:val="nil"/>
              <w:left w:val="nil"/>
              <w:bottom w:val="single" w:sz="4" w:space="0" w:color="auto"/>
              <w:right w:val="single" w:sz="4" w:space="0" w:color="auto"/>
            </w:tcBorders>
            <w:shd w:val="clear" w:color="auto" w:fill="auto"/>
            <w:noWrap/>
            <w:vAlign w:val="center"/>
          </w:tcPr>
          <w:p w14:paraId="3EC28ABC" w14:textId="77777777" w:rsidR="008C0DED" w:rsidRPr="003C70C9" w:rsidRDefault="008C0DED" w:rsidP="003C70C9">
            <w:pPr>
              <w:spacing w:before="120" w:after="120" w:line="276" w:lineRule="auto"/>
              <w:jc w:val="center"/>
              <w:rPr>
                <w:rFonts w:ascii="Garamond" w:hAnsi="Garamond" w:cs="Arial"/>
              </w:rPr>
            </w:pPr>
            <w:r w:rsidRPr="003C70C9">
              <w:rPr>
                <w:rFonts w:ascii="Garamond" w:hAnsi="Garamond" w:cs="Arial"/>
              </w:rPr>
              <w:t>Cena brutto</w:t>
            </w:r>
          </w:p>
        </w:tc>
        <w:tc>
          <w:tcPr>
            <w:tcW w:w="1470" w:type="dxa"/>
            <w:tcBorders>
              <w:top w:val="nil"/>
              <w:left w:val="nil"/>
              <w:bottom w:val="single" w:sz="4" w:space="0" w:color="auto"/>
              <w:right w:val="single" w:sz="4" w:space="0" w:color="auto"/>
            </w:tcBorders>
            <w:shd w:val="clear" w:color="auto" w:fill="auto"/>
            <w:noWrap/>
            <w:vAlign w:val="center"/>
          </w:tcPr>
          <w:p w14:paraId="485129B6" w14:textId="77777777" w:rsidR="008C0DED" w:rsidRPr="003C70C9" w:rsidRDefault="008C0DED" w:rsidP="003C70C9">
            <w:pPr>
              <w:spacing w:before="120" w:after="120" w:line="276" w:lineRule="auto"/>
              <w:jc w:val="center"/>
              <w:rPr>
                <w:rFonts w:ascii="Garamond" w:hAnsi="Garamond" w:cs="Arial"/>
              </w:rPr>
            </w:pPr>
            <w:r w:rsidRPr="003C70C9">
              <w:rPr>
                <w:rFonts w:ascii="Garamond" w:hAnsi="Garamond" w:cs="Arial"/>
              </w:rPr>
              <w:t xml:space="preserve">60 </w:t>
            </w:r>
          </w:p>
        </w:tc>
      </w:tr>
      <w:tr w:rsidR="008C0DED" w:rsidRPr="003C70C9" w14:paraId="61B22239" w14:textId="77777777" w:rsidTr="00B54A70">
        <w:trPr>
          <w:trHeight w:val="421"/>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2970F" w14:textId="0A8F4041" w:rsidR="008C0DED" w:rsidRPr="003C70C9" w:rsidRDefault="00012A53" w:rsidP="003C70C9">
            <w:pPr>
              <w:spacing w:before="120" w:after="120" w:line="276" w:lineRule="auto"/>
              <w:jc w:val="center"/>
              <w:rPr>
                <w:rFonts w:ascii="Garamond" w:hAnsi="Garamond" w:cs="Arial"/>
              </w:rPr>
            </w:pPr>
            <w:r w:rsidRPr="003C70C9">
              <w:rPr>
                <w:rFonts w:ascii="Garamond" w:hAnsi="Garamond" w:cs="Arial"/>
              </w:rPr>
              <w:t>T</w:t>
            </w:r>
          </w:p>
        </w:tc>
        <w:tc>
          <w:tcPr>
            <w:tcW w:w="5360" w:type="dxa"/>
            <w:tcBorders>
              <w:top w:val="single" w:sz="4" w:space="0" w:color="auto"/>
              <w:left w:val="nil"/>
              <w:bottom w:val="single" w:sz="4" w:space="0" w:color="auto"/>
              <w:right w:val="single" w:sz="4" w:space="0" w:color="auto"/>
            </w:tcBorders>
            <w:shd w:val="clear" w:color="auto" w:fill="auto"/>
            <w:noWrap/>
            <w:vAlign w:val="center"/>
          </w:tcPr>
          <w:p w14:paraId="2539F0B2" w14:textId="2E112F34" w:rsidR="008C0DED" w:rsidRPr="003C70C9" w:rsidRDefault="00012A53" w:rsidP="003C70C9">
            <w:pPr>
              <w:spacing w:before="120" w:after="120" w:line="276" w:lineRule="auto"/>
              <w:jc w:val="center"/>
              <w:rPr>
                <w:rFonts w:ascii="Garamond" w:hAnsi="Garamond" w:cs="Arial"/>
              </w:rPr>
            </w:pPr>
            <w:r w:rsidRPr="003C70C9">
              <w:rPr>
                <w:rFonts w:ascii="Garamond" w:hAnsi="Garamond" w:cs="Arial"/>
              </w:rPr>
              <w:t>Termin płatności</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AD392C3" w14:textId="77777777" w:rsidR="008C0DED" w:rsidRPr="003C70C9" w:rsidRDefault="008C0DED" w:rsidP="003C70C9">
            <w:pPr>
              <w:spacing w:before="120" w:after="120" w:line="276" w:lineRule="auto"/>
              <w:jc w:val="center"/>
              <w:rPr>
                <w:rFonts w:ascii="Garamond" w:hAnsi="Garamond" w:cs="Arial"/>
              </w:rPr>
            </w:pPr>
            <w:r w:rsidRPr="003C70C9">
              <w:rPr>
                <w:rFonts w:ascii="Garamond" w:hAnsi="Garamond" w:cs="Arial"/>
              </w:rPr>
              <w:t>40</w:t>
            </w:r>
          </w:p>
        </w:tc>
      </w:tr>
    </w:tbl>
    <w:p w14:paraId="6633AF8F" w14:textId="77777777" w:rsidR="00B4056C" w:rsidRPr="003C70C9" w:rsidRDefault="00B4056C" w:rsidP="003C70C9">
      <w:pPr>
        <w:spacing w:line="276" w:lineRule="auto"/>
        <w:ind w:left="426" w:hanging="284"/>
        <w:rPr>
          <w:rFonts w:ascii="Garamond" w:eastAsia="Times New Roman" w:hAnsi="Garamond" w:cs="Calibri"/>
          <w:color w:val="000000"/>
          <w:lang w:eastAsia="pl-PL"/>
        </w:rPr>
      </w:pPr>
    </w:p>
    <w:p w14:paraId="67E2DD69" w14:textId="4124FC68"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 xml:space="preserve">Punkty w ramach kryterium </w:t>
      </w:r>
      <w:r w:rsidR="00BB1878" w:rsidRPr="003C70C9">
        <w:rPr>
          <w:rFonts w:ascii="Garamond" w:eastAsia="Times New Roman" w:hAnsi="Garamond" w:cs="Arial"/>
          <w:lang w:eastAsia="pl-PL"/>
        </w:rPr>
        <w:t xml:space="preserve">C – </w:t>
      </w:r>
      <w:r w:rsidRPr="003C70C9">
        <w:rPr>
          <w:rFonts w:ascii="Garamond" w:eastAsia="Times New Roman" w:hAnsi="Garamond" w:cs="Arial"/>
          <w:lang w:eastAsia="pl-PL"/>
        </w:rPr>
        <w:t>„Cena brutto</w:t>
      </w:r>
      <w:r w:rsidR="00BB1878" w:rsidRPr="003C70C9">
        <w:rPr>
          <w:rFonts w:ascii="Garamond" w:eastAsia="Times New Roman" w:hAnsi="Garamond" w:cs="Arial"/>
          <w:lang w:eastAsia="pl-PL"/>
        </w:rPr>
        <w:t>”</w:t>
      </w:r>
      <w:r w:rsidRPr="003C70C9">
        <w:rPr>
          <w:rFonts w:ascii="Garamond" w:eastAsia="Times New Roman" w:hAnsi="Garamond" w:cs="Arial"/>
          <w:lang w:eastAsia="pl-PL"/>
        </w:rPr>
        <w:t xml:space="preserve"> zostaną wyliczone zgodnie z poniższym wzorem:</w:t>
      </w:r>
    </w:p>
    <w:p w14:paraId="0554E488" w14:textId="3FC1D3A0" w:rsidR="00B4056C" w:rsidRPr="003C70C9" w:rsidRDefault="00B4056C" w:rsidP="003C70C9">
      <w:pPr>
        <w:spacing w:line="276" w:lineRule="auto"/>
        <w:ind w:left="360"/>
        <w:jc w:val="both"/>
        <w:rPr>
          <w:rFonts w:ascii="Garamond" w:eastAsia="Times New Roman" w:hAnsi="Garamond" w:cs="Arial"/>
          <w:b/>
          <w:bCs/>
          <w:lang w:eastAsia="pl-PL"/>
        </w:rPr>
      </w:pPr>
      <w:r w:rsidRPr="003C70C9">
        <w:rPr>
          <w:rFonts w:ascii="Garamond" w:eastAsia="Times New Roman" w:hAnsi="Garamond" w:cs="Arial"/>
          <w:b/>
          <w:bCs/>
          <w:lang w:eastAsia="pl-PL"/>
        </w:rPr>
        <w:t>C = [W1/W2]*60 punktów</w:t>
      </w:r>
    </w:p>
    <w:p w14:paraId="24CFF1A7" w14:textId="77777777" w:rsidR="00B4056C" w:rsidRPr="003C70C9" w:rsidRDefault="00B4056C" w:rsidP="003C70C9">
      <w:pPr>
        <w:spacing w:line="276" w:lineRule="auto"/>
        <w:ind w:left="360"/>
        <w:jc w:val="both"/>
        <w:rPr>
          <w:rFonts w:ascii="Garamond" w:eastAsia="Times New Roman" w:hAnsi="Garamond" w:cs="Arial"/>
          <w:lang w:eastAsia="pl-PL"/>
        </w:rPr>
      </w:pPr>
      <w:r w:rsidRPr="003C70C9">
        <w:rPr>
          <w:rFonts w:ascii="Garamond" w:eastAsia="Times New Roman" w:hAnsi="Garamond" w:cs="Arial"/>
          <w:lang w:eastAsia="pl-PL"/>
        </w:rPr>
        <w:t>gdzie:</w:t>
      </w:r>
    </w:p>
    <w:p w14:paraId="587648A4" w14:textId="42F3EF2F" w:rsidR="00B4056C" w:rsidRPr="003C70C9" w:rsidRDefault="00B4056C" w:rsidP="003C70C9">
      <w:pPr>
        <w:spacing w:line="276" w:lineRule="auto"/>
        <w:ind w:left="360"/>
        <w:jc w:val="both"/>
        <w:rPr>
          <w:rFonts w:ascii="Garamond" w:eastAsia="Times New Roman" w:hAnsi="Garamond" w:cs="Arial"/>
          <w:lang w:eastAsia="pl-PL"/>
        </w:rPr>
      </w:pPr>
      <w:r w:rsidRPr="003C70C9">
        <w:rPr>
          <w:rFonts w:ascii="Garamond" w:eastAsia="Times New Roman" w:hAnsi="Garamond" w:cs="Arial"/>
          <w:lang w:eastAsia="pl-PL"/>
        </w:rPr>
        <w:t>C -</w:t>
      </w:r>
      <w:r w:rsidR="00012A53" w:rsidRPr="003C70C9">
        <w:rPr>
          <w:rFonts w:ascii="Garamond" w:eastAsia="Times New Roman" w:hAnsi="Garamond" w:cs="Arial"/>
          <w:lang w:eastAsia="pl-PL"/>
        </w:rPr>
        <w:t xml:space="preserve"> </w:t>
      </w:r>
      <w:r w:rsidRPr="003C70C9">
        <w:rPr>
          <w:rFonts w:ascii="Garamond" w:eastAsia="Times New Roman" w:hAnsi="Garamond" w:cs="Arial"/>
          <w:lang w:eastAsia="pl-PL"/>
        </w:rPr>
        <w:t>ilość punktów przyznanych danej ofercie w kryterium „cena brutto</w:t>
      </w:r>
      <w:r w:rsidR="00BB1878" w:rsidRPr="003C70C9">
        <w:rPr>
          <w:rFonts w:ascii="Garamond" w:eastAsia="Times New Roman" w:hAnsi="Garamond" w:cs="Arial"/>
          <w:lang w:eastAsia="pl-PL"/>
        </w:rPr>
        <w:t>”</w:t>
      </w:r>
    </w:p>
    <w:p w14:paraId="4CCDA587" w14:textId="5C7A4D64" w:rsidR="00B4056C" w:rsidRPr="003C70C9" w:rsidRDefault="00B4056C" w:rsidP="003C70C9">
      <w:pPr>
        <w:spacing w:line="276" w:lineRule="auto"/>
        <w:ind w:left="360"/>
        <w:jc w:val="both"/>
        <w:rPr>
          <w:rFonts w:ascii="Garamond" w:eastAsia="Times New Roman" w:hAnsi="Garamond" w:cs="Arial"/>
          <w:lang w:eastAsia="pl-PL"/>
        </w:rPr>
      </w:pPr>
      <w:r w:rsidRPr="003C70C9">
        <w:rPr>
          <w:rFonts w:ascii="Garamond" w:eastAsia="Times New Roman" w:hAnsi="Garamond" w:cs="Arial"/>
          <w:lang w:eastAsia="pl-PL"/>
        </w:rPr>
        <w:t>W1 -</w:t>
      </w:r>
      <w:r w:rsidR="00012A53" w:rsidRPr="003C70C9">
        <w:rPr>
          <w:rFonts w:ascii="Garamond" w:eastAsia="Times New Roman" w:hAnsi="Garamond" w:cs="Arial"/>
          <w:lang w:eastAsia="pl-PL"/>
        </w:rPr>
        <w:t xml:space="preserve"> </w:t>
      </w:r>
      <w:r w:rsidRPr="003C70C9">
        <w:rPr>
          <w:rFonts w:ascii="Garamond" w:eastAsia="Times New Roman" w:hAnsi="Garamond" w:cs="Arial"/>
          <w:lang w:eastAsia="pl-PL"/>
        </w:rPr>
        <w:t xml:space="preserve">wartość oferty najtańszej </w:t>
      </w:r>
      <w:r w:rsidR="00012A53" w:rsidRPr="003C70C9">
        <w:rPr>
          <w:rFonts w:ascii="Garamond" w:eastAsia="Times New Roman" w:hAnsi="Garamond" w:cs="Arial"/>
          <w:lang w:eastAsia="pl-PL"/>
        </w:rPr>
        <w:t xml:space="preserve">w danej części zamówienia </w:t>
      </w:r>
      <w:r w:rsidRPr="003C70C9">
        <w:rPr>
          <w:rFonts w:ascii="Garamond" w:eastAsia="Times New Roman" w:hAnsi="Garamond" w:cs="Arial"/>
          <w:lang w:eastAsia="pl-PL"/>
        </w:rPr>
        <w:t>(brutto w PLN)</w:t>
      </w:r>
    </w:p>
    <w:p w14:paraId="0853FFBE" w14:textId="5AF7D649" w:rsidR="00B4056C" w:rsidRPr="003C70C9" w:rsidRDefault="00B4056C" w:rsidP="003C70C9">
      <w:pPr>
        <w:spacing w:line="276" w:lineRule="auto"/>
        <w:ind w:left="360"/>
        <w:jc w:val="both"/>
        <w:rPr>
          <w:rFonts w:ascii="Garamond" w:eastAsia="Times New Roman" w:hAnsi="Garamond" w:cs="Arial"/>
          <w:lang w:eastAsia="pl-PL"/>
        </w:rPr>
      </w:pPr>
      <w:r w:rsidRPr="003C70C9">
        <w:rPr>
          <w:rFonts w:ascii="Garamond" w:eastAsia="Times New Roman" w:hAnsi="Garamond" w:cs="Arial"/>
          <w:lang w:eastAsia="pl-PL"/>
        </w:rPr>
        <w:t>W2 -</w:t>
      </w:r>
      <w:r w:rsidR="00012A53" w:rsidRPr="003C70C9">
        <w:rPr>
          <w:rFonts w:ascii="Garamond" w:eastAsia="Times New Roman" w:hAnsi="Garamond" w:cs="Arial"/>
          <w:lang w:eastAsia="pl-PL"/>
        </w:rPr>
        <w:t xml:space="preserve"> </w:t>
      </w:r>
      <w:r w:rsidRPr="003C70C9">
        <w:rPr>
          <w:rFonts w:ascii="Garamond" w:eastAsia="Times New Roman" w:hAnsi="Garamond" w:cs="Arial"/>
          <w:lang w:eastAsia="pl-PL"/>
        </w:rPr>
        <w:t>wartość oferty badanej (brutto w PLN)</w:t>
      </w:r>
      <w:r w:rsidR="00497100" w:rsidRPr="003C70C9">
        <w:rPr>
          <w:rFonts w:ascii="Garamond" w:eastAsia="Times New Roman" w:hAnsi="Garamond" w:cs="Arial"/>
          <w:lang w:eastAsia="pl-PL"/>
        </w:rPr>
        <w:t>.</w:t>
      </w:r>
    </w:p>
    <w:p w14:paraId="3BC17C9D" w14:textId="3BE48CAD" w:rsidR="00BB1878" w:rsidRPr="003C70C9" w:rsidRDefault="00BB1878"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 xml:space="preserve">Punkty w ramach kryterium </w:t>
      </w:r>
      <w:r w:rsidR="00012A53" w:rsidRPr="003C70C9">
        <w:rPr>
          <w:rFonts w:ascii="Garamond" w:eastAsia="Times New Roman" w:hAnsi="Garamond" w:cs="Arial"/>
          <w:lang w:eastAsia="pl-PL"/>
        </w:rPr>
        <w:t>T</w:t>
      </w:r>
      <w:r w:rsidRPr="003C70C9">
        <w:rPr>
          <w:rFonts w:ascii="Garamond" w:eastAsia="Times New Roman" w:hAnsi="Garamond" w:cs="Arial"/>
          <w:lang w:eastAsia="pl-PL"/>
        </w:rPr>
        <w:t xml:space="preserve"> – „</w:t>
      </w:r>
      <w:r w:rsidR="00012A53" w:rsidRPr="003C70C9">
        <w:rPr>
          <w:rFonts w:ascii="Garamond" w:eastAsia="Times New Roman" w:hAnsi="Garamond" w:cs="Arial"/>
          <w:lang w:eastAsia="pl-PL"/>
        </w:rPr>
        <w:t>Termin płatności</w:t>
      </w:r>
      <w:r w:rsidRPr="003C70C9">
        <w:rPr>
          <w:rFonts w:ascii="Garamond" w:eastAsia="Times New Roman" w:hAnsi="Garamond" w:cs="Arial"/>
          <w:lang w:eastAsia="pl-PL"/>
        </w:rPr>
        <w:t>” zostaną przyznane Wykonawcom zgodnie z następującymi zasadami:</w:t>
      </w:r>
    </w:p>
    <w:p w14:paraId="08D664A3" w14:textId="31B41EDF" w:rsidR="00BB1878" w:rsidRPr="003C70C9" w:rsidRDefault="00012A53" w:rsidP="005B2375">
      <w:pPr>
        <w:pStyle w:val="Akapitzlist"/>
        <w:numPr>
          <w:ilvl w:val="1"/>
          <w:numId w:val="21"/>
        </w:numPr>
        <w:tabs>
          <w:tab w:val="clear" w:pos="360"/>
        </w:tabs>
        <w:spacing w:after="0" w:line="276" w:lineRule="auto"/>
        <w:ind w:left="709"/>
        <w:jc w:val="both"/>
        <w:rPr>
          <w:rFonts w:ascii="Garamond" w:eastAsia="Times New Roman" w:hAnsi="Garamond" w:cs="Arial"/>
          <w:lang w:eastAsia="pl-PL"/>
        </w:rPr>
      </w:pPr>
      <w:r w:rsidRPr="003C70C9">
        <w:rPr>
          <w:rFonts w:ascii="Garamond" w:eastAsia="Times New Roman" w:hAnsi="Garamond" w:cs="Arial"/>
          <w:lang w:eastAsia="pl-PL"/>
        </w:rPr>
        <w:t>Termin płatności</w:t>
      </w:r>
      <w:r w:rsidR="00EE23BF" w:rsidRPr="003C70C9">
        <w:rPr>
          <w:rFonts w:ascii="Garamond" w:eastAsia="Times New Roman" w:hAnsi="Garamond" w:cs="Arial"/>
          <w:lang w:eastAsia="pl-PL"/>
        </w:rPr>
        <w:t>:</w:t>
      </w:r>
      <w:r w:rsidRPr="003C70C9">
        <w:rPr>
          <w:rFonts w:ascii="Garamond" w:eastAsia="Times New Roman" w:hAnsi="Garamond" w:cs="Arial"/>
          <w:lang w:eastAsia="pl-PL"/>
        </w:rPr>
        <w:t xml:space="preserve"> </w:t>
      </w:r>
      <w:r w:rsidRPr="003C70C9">
        <w:rPr>
          <w:rFonts w:ascii="Garamond" w:eastAsia="Times New Roman" w:hAnsi="Garamond" w:cs="Arial"/>
          <w:b/>
          <w:bCs/>
          <w:lang w:eastAsia="pl-PL"/>
        </w:rPr>
        <w:t>7 dni</w:t>
      </w:r>
      <w:r w:rsidRPr="003C70C9">
        <w:rPr>
          <w:rFonts w:ascii="Garamond" w:eastAsia="Times New Roman" w:hAnsi="Garamond" w:cs="Arial"/>
          <w:lang w:eastAsia="pl-PL"/>
        </w:rPr>
        <w:t xml:space="preserve"> od</w:t>
      </w:r>
      <w:r w:rsidR="00EE23BF" w:rsidRPr="003C70C9">
        <w:rPr>
          <w:rFonts w:ascii="Garamond" w:eastAsia="Times New Roman" w:hAnsi="Garamond" w:cs="Arial"/>
          <w:lang w:eastAsia="pl-PL"/>
        </w:rPr>
        <w:t xml:space="preserve"> dnia doręczenia Zamawiającemu prawidłowo wystawionej faktury VAT (w odniesieniu do Wykonawcy prowadzącego działalność gospodarczą)/</w:t>
      </w:r>
      <w:r w:rsidR="00EE23BF" w:rsidRPr="003C70C9">
        <w:rPr>
          <w:rFonts w:ascii="Garamond" w:eastAsia="Times New Roman" w:hAnsi="Garamond" w:cs="Arial"/>
          <w:b/>
          <w:bCs/>
          <w:lang w:eastAsia="pl-PL"/>
        </w:rPr>
        <w:t>do 7 dnia</w:t>
      </w:r>
      <w:r w:rsidR="00EE23BF" w:rsidRPr="003C70C9">
        <w:rPr>
          <w:rFonts w:ascii="Garamond" w:eastAsia="Times New Roman" w:hAnsi="Garamond" w:cs="Arial"/>
          <w:lang w:eastAsia="pl-PL"/>
        </w:rPr>
        <w:t xml:space="preserve"> miesiąca następującego po miesiącu, którego dotyczy płatność (w odniesieniu do Wykonawcy będącego osobą fizyczną nieprowadzącą działalności gospodarczej)</w:t>
      </w:r>
      <w:r w:rsidR="009E2812" w:rsidRPr="003C70C9" w:rsidDel="009E2812">
        <w:rPr>
          <w:rFonts w:ascii="Garamond" w:eastAsia="Times New Roman" w:hAnsi="Garamond" w:cs="Arial"/>
          <w:lang w:eastAsia="pl-PL"/>
        </w:rPr>
        <w:t xml:space="preserve"> </w:t>
      </w:r>
      <w:r w:rsidR="00BB1878" w:rsidRPr="003C70C9">
        <w:rPr>
          <w:rFonts w:ascii="Garamond" w:eastAsia="Times New Roman" w:hAnsi="Garamond" w:cs="Arial"/>
          <w:lang w:eastAsia="pl-PL"/>
        </w:rPr>
        <w:t xml:space="preserve">– </w:t>
      </w:r>
      <w:r w:rsidR="00BB1878" w:rsidRPr="003C70C9">
        <w:rPr>
          <w:rFonts w:ascii="Garamond" w:eastAsia="Times New Roman" w:hAnsi="Garamond" w:cs="Arial"/>
          <w:u w:val="single"/>
          <w:lang w:eastAsia="pl-PL"/>
        </w:rPr>
        <w:t>0 punktów;</w:t>
      </w:r>
    </w:p>
    <w:p w14:paraId="49359DCC" w14:textId="7923BEAA" w:rsidR="00012A53" w:rsidRPr="003C70C9" w:rsidRDefault="00EE23BF" w:rsidP="005B2375">
      <w:pPr>
        <w:pStyle w:val="Akapitzlist"/>
        <w:numPr>
          <w:ilvl w:val="1"/>
          <w:numId w:val="21"/>
        </w:numPr>
        <w:tabs>
          <w:tab w:val="clear" w:pos="360"/>
        </w:tabs>
        <w:spacing w:after="0" w:line="276" w:lineRule="auto"/>
        <w:ind w:left="709"/>
        <w:jc w:val="both"/>
        <w:rPr>
          <w:rFonts w:ascii="Garamond" w:eastAsia="Times New Roman" w:hAnsi="Garamond" w:cs="Arial"/>
          <w:lang w:eastAsia="pl-PL"/>
        </w:rPr>
      </w:pPr>
      <w:r w:rsidRPr="003C70C9">
        <w:rPr>
          <w:rFonts w:ascii="Garamond" w:eastAsia="Times New Roman" w:hAnsi="Garamond" w:cs="Arial"/>
          <w:lang w:eastAsia="pl-PL"/>
        </w:rPr>
        <w:t xml:space="preserve">Termin płatności: </w:t>
      </w:r>
      <w:r w:rsidRPr="003C70C9">
        <w:rPr>
          <w:rFonts w:ascii="Garamond" w:eastAsia="Times New Roman" w:hAnsi="Garamond" w:cs="Arial"/>
          <w:b/>
          <w:bCs/>
          <w:lang w:eastAsia="pl-PL"/>
        </w:rPr>
        <w:t>14  dni</w:t>
      </w:r>
      <w:r w:rsidRPr="003C70C9">
        <w:rPr>
          <w:rFonts w:ascii="Garamond" w:eastAsia="Times New Roman" w:hAnsi="Garamond" w:cs="Arial"/>
          <w:lang w:eastAsia="pl-PL"/>
        </w:rPr>
        <w:t xml:space="preserve"> od dnia doręczenia Zamawiającemu prawidłowo wystawionej faktury VAT (w odniesieniu do Wykonawcy prowadzącego działalność gospodarczą)/</w:t>
      </w:r>
      <w:r w:rsidRPr="003C70C9">
        <w:rPr>
          <w:rFonts w:ascii="Garamond" w:eastAsia="Times New Roman" w:hAnsi="Garamond" w:cs="Arial"/>
          <w:b/>
          <w:bCs/>
          <w:lang w:eastAsia="pl-PL"/>
        </w:rPr>
        <w:t>do 14 dnia</w:t>
      </w:r>
      <w:r w:rsidRPr="003C70C9">
        <w:rPr>
          <w:rFonts w:ascii="Garamond" w:eastAsia="Times New Roman" w:hAnsi="Garamond" w:cs="Arial"/>
          <w:lang w:eastAsia="pl-PL"/>
        </w:rPr>
        <w:t xml:space="preserve"> miesiąca następującego po miesiącu, którego dotyczy płatność (w odniesieniu do Wykonawcy będącego osobą fizyczną nieprowadzącą działalności gospodarczej) </w:t>
      </w:r>
      <w:r w:rsidR="00012A53" w:rsidRPr="003C70C9">
        <w:rPr>
          <w:rFonts w:ascii="Garamond" w:eastAsia="Times New Roman" w:hAnsi="Garamond" w:cs="Arial"/>
          <w:lang w:eastAsia="pl-PL"/>
        </w:rPr>
        <w:t xml:space="preserve">– </w:t>
      </w:r>
      <w:r w:rsidR="00012A53" w:rsidRPr="003C70C9">
        <w:rPr>
          <w:rFonts w:ascii="Garamond" w:eastAsia="Times New Roman" w:hAnsi="Garamond" w:cs="Arial"/>
          <w:u w:val="single"/>
          <w:lang w:eastAsia="pl-PL"/>
        </w:rPr>
        <w:t>20 punktów;</w:t>
      </w:r>
    </w:p>
    <w:p w14:paraId="1911F319" w14:textId="42257E83" w:rsidR="00012A53" w:rsidRPr="003C70C9" w:rsidRDefault="00EE23BF" w:rsidP="005B2375">
      <w:pPr>
        <w:pStyle w:val="Akapitzlist"/>
        <w:numPr>
          <w:ilvl w:val="1"/>
          <w:numId w:val="21"/>
        </w:numPr>
        <w:tabs>
          <w:tab w:val="clear" w:pos="360"/>
        </w:tabs>
        <w:spacing w:after="0" w:line="276" w:lineRule="auto"/>
        <w:ind w:left="709"/>
        <w:jc w:val="both"/>
        <w:rPr>
          <w:rFonts w:ascii="Garamond" w:eastAsia="Times New Roman" w:hAnsi="Garamond" w:cs="Arial"/>
          <w:lang w:eastAsia="pl-PL"/>
        </w:rPr>
      </w:pPr>
      <w:r w:rsidRPr="003C70C9">
        <w:rPr>
          <w:rFonts w:ascii="Garamond" w:eastAsia="Times New Roman" w:hAnsi="Garamond" w:cs="Arial"/>
          <w:lang w:eastAsia="pl-PL"/>
        </w:rPr>
        <w:t xml:space="preserve">Termin płatności: </w:t>
      </w:r>
      <w:r w:rsidRPr="003C70C9">
        <w:rPr>
          <w:rFonts w:ascii="Garamond" w:eastAsia="Times New Roman" w:hAnsi="Garamond" w:cs="Arial"/>
          <w:b/>
          <w:bCs/>
          <w:lang w:eastAsia="pl-PL"/>
        </w:rPr>
        <w:t>21  dni</w:t>
      </w:r>
      <w:r w:rsidRPr="003C70C9">
        <w:rPr>
          <w:rFonts w:ascii="Garamond" w:eastAsia="Times New Roman" w:hAnsi="Garamond" w:cs="Arial"/>
          <w:lang w:eastAsia="pl-PL"/>
        </w:rPr>
        <w:t xml:space="preserve"> od dnia doręczenia Zamawiającemu prawidłowo wystawionej faktury VAT (w odniesieniu do Wykonawcy prowadzącego działalność gospodarczą)/</w:t>
      </w:r>
      <w:r w:rsidRPr="003C70C9">
        <w:rPr>
          <w:rFonts w:ascii="Garamond" w:eastAsia="Times New Roman" w:hAnsi="Garamond" w:cs="Arial"/>
          <w:b/>
          <w:bCs/>
          <w:lang w:eastAsia="pl-PL"/>
        </w:rPr>
        <w:t xml:space="preserve">do </w:t>
      </w:r>
      <w:r w:rsidR="00A75B15" w:rsidRPr="003C70C9">
        <w:rPr>
          <w:rFonts w:ascii="Garamond" w:eastAsia="Times New Roman" w:hAnsi="Garamond" w:cs="Arial"/>
          <w:b/>
          <w:bCs/>
          <w:lang w:eastAsia="pl-PL"/>
        </w:rPr>
        <w:t>21</w:t>
      </w:r>
      <w:r w:rsidRPr="003C70C9">
        <w:rPr>
          <w:rFonts w:ascii="Garamond" w:eastAsia="Times New Roman" w:hAnsi="Garamond" w:cs="Arial"/>
          <w:b/>
          <w:bCs/>
          <w:lang w:eastAsia="pl-PL"/>
        </w:rPr>
        <w:t xml:space="preserve"> dnia</w:t>
      </w:r>
      <w:r w:rsidRPr="003C70C9">
        <w:rPr>
          <w:rFonts w:ascii="Garamond" w:eastAsia="Times New Roman" w:hAnsi="Garamond" w:cs="Arial"/>
          <w:lang w:eastAsia="pl-PL"/>
        </w:rPr>
        <w:t xml:space="preserve"> miesiąca następującego po miesiącu, którego dotyczy płatność (w odniesieniu do Wykonawcy będącego osobą fizyczną nieprowadzącą działalności gospodarczej)</w:t>
      </w:r>
      <w:r w:rsidR="00E16356">
        <w:rPr>
          <w:rFonts w:ascii="Garamond" w:eastAsia="Times New Roman" w:hAnsi="Garamond" w:cs="Arial"/>
          <w:lang w:eastAsia="pl-PL"/>
        </w:rPr>
        <w:t xml:space="preserve"> </w:t>
      </w:r>
      <w:r w:rsidR="00012A53" w:rsidRPr="003C70C9">
        <w:rPr>
          <w:rFonts w:ascii="Garamond" w:eastAsia="Times New Roman" w:hAnsi="Garamond" w:cs="Arial"/>
          <w:lang w:eastAsia="pl-PL"/>
        </w:rPr>
        <w:t>– 40 punktów;</w:t>
      </w:r>
    </w:p>
    <w:p w14:paraId="6149B6A9" w14:textId="77777777" w:rsidR="00012A53" w:rsidRPr="003C70C9" w:rsidRDefault="00012A53" w:rsidP="003C70C9">
      <w:pPr>
        <w:pStyle w:val="Akapitzlist"/>
        <w:spacing w:after="0" w:line="276" w:lineRule="auto"/>
        <w:ind w:left="709"/>
        <w:jc w:val="both"/>
        <w:rPr>
          <w:rFonts w:ascii="Garamond" w:eastAsia="Times New Roman" w:hAnsi="Garamond" w:cs="Arial"/>
          <w:lang w:eastAsia="pl-PL"/>
        </w:rPr>
      </w:pPr>
    </w:p>
    <w:p w14:paraId="002D645F" w14:textId="697ADCC2" w:rsidR="00BA3C6F" w:rsidRPr="003C70C9" w:rsidRDefault="00BA3C6F"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lastRenderedPageBreak/>
        <w:t>Płatności wynagrodzenia należnego Wykonawcy realizowane będą za miesięczne okresy rozliczeniowe, w terminie wskazanym przez Wykonawcę w treści oferty</w:t>
      </w:r>
      <w:r w:rsidR="00F971F7" w:rsidRPr="003C70C9">
        <w:rPr>
          <w:rFonts w:ascii="Garamond" w:eastAsia="Times New Roman" w:hAnsi="Garamond" w:cs="Arial"/>
          <w:lang w:eastAsia="pl-PL"/>
        </w:rPr>
        <w:t xml:space="preserve"> i na zasadach określonych w Istotnych Postanowieniach Umowy stanowiących załącznik nr 3 do SWZ.</w:t>
      </w:r>
    </w:p>
    <w:p w14:paraId="31781B2A" w14:textId="72213CFB" w:rsidR="008A1F3B" w:rsidRPr="003C70C9" w:rsidRDefault="008A1F3B"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Calibri"/>
          <w:lang w:eastAsia="pl-PL"/>
        </w:rPr>
        <w:t>Łącznie</w:t>
      </w:r>
      <w:r w:rsidRPr="003C70C9">
        <w:rPr>
          <w:rFonts w:ascii="Garamond" w:eastAsia="Times New Roman" w:hAnsi="Garamond" w:cs="Arial"/>
          <w:lang w:eastAsia="pl-PL"/>
        </w:rPr>
        <w:t xml:space="preserve"> w kryterium </w:t>
      </w:r>
      <w:r w:rsidR="00BA3C6F" w:rsidRPr="003C70C9">
        <w:rPr>
          <w:rFonts w:ascii="Garamond" w:eastAsia="Times New Roman" w:hAnsi="Garamond" w:cs="Arial"/>
          <w:lang w:eastAsia="pl-PL"/>
        </w:rPr>
        <w:t>T</w:t>
      </w:r>
      <w:r w:rsidR="00BB1878" w:rsidRPr="003C70C9">
        <w:rPr>
          <w:rFonts w:ascii="Garamond" w:eastAsia="Times New Roman" w:hAnsi="Garamond" w:cs="Arial"/>
          <w:lang w:eastAsia="pl-PL"/>
        </w:rPr>
        <w:t xml:space="preserve"> – „</w:t>
      </w:r>
      <w:r w:rsidR="00BA3C6F" w:rsidRPr="003C70C9">
        <w:rPr>
          <w:rFonts w:ascii="Garamond" w:eastAsia="Times New Roman" w:hAnsi="Garamond" w:cs="Arial"/>
          <w:lang w:eastAsia="pl-PL"/>
        </w:rPr>
        <w:t>Termin płatności</w:t>
      </w:r>
      <w:r w:rsidR="00BB1878" w:rsidRPr="003C70C9">
        <w:rPr>
          <w:rFonts w:ascii="Garamond" w:eastAsia="Times New Roman" w:hAnsi="Garamond" w:cs="Arial"/>
          <w:lang w:eastAsia="pl-PL"/>
        </w:rPr>
        <w:t xml:space="preserve">” </w:t>
      </w:r>
      <w:r w:rsidRPr="003C70C9">
        <w:rPr>
          <w:rFonts w:ascii="Garamond" w:eastAsia="Times New Roman" w:hAnsi="Garamond" w:cs="Arial"/>
          <w:lang w:eastAsia="pl-PL"/>
        </w:rPr>
        <w:t>Wykonawca będzie mógł otrzymać 40 punktów.</w:t>
      </w:r>
    </w:p>
    <w:p w14:paraId="10BB2ECF" w14:textId="0E181996"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 xml:space="preserve">Za najkorzystniejszą </w:t>
      </w:r>
      <w:r w:rsidR="007E17C4" w:rsidRPr="003C70C9">
        <w:rPr>
          <w:rFonts w:ascii="Garamond" w:eastAsia="Times New Roman" w:hAnsi="Garamond" w:cs="Arial"/>
          <w:lang w:eastAsia="pl-PL"/>
        </w:rPr>
        <w:t xml:space="preserve">w danej części zamówienia </w:t>
      </w:r>
      <w:r w:rsidRPr="003C70C9">
        <w:rPr>
          <w:rFonts w:ascii="Garamond" w:eastAsia="Times New Roman" w:hAnsi="Garamond" w:cs="Arial"/>
          <w:lang w:eastAsia="pl-PL"/>
        </w:rPr>
        <w:t>zostanie uznana oferta niepodlegająca odrzuceniu, złożona przez wykonawcę niewykluczonego z postępowania, z najwyższym wynikiem stanowiącym sumę punktów przyznanych danemu Wykonawcy w zakresie wszystkich kryteriów</w:t>
      </w:r>
      <w:r w:rsidR="00BB1878" w:rsidRPr="003C70C9">
        <w:rPr>
          <w:rFonts w:ascii="Garamond" w:eastAsia="Times New Roman" w:hAnsi="Garamond" w:cs="Arial"/>
          <w:lang w:eastAsia="pl-PL"/>
        </w:rPr>
        <w:t xml:space="preserve"> oceny ofert</w:t>
      </w:r>
      <w:r w:rsidR="00006591" w:rsidRPr="003C70C9">
        <w:rPr>
          <w:rFonts w:ascii="Garamond" w:eastAsia="Times New Roman" w:hAnsi="Garamond" w:cs="Arial"/>
          <w:lang w:eastAsia="pl-PL"/>
        </w:rPr>
        <w:t xml:space="preserve"> (C + </w:t>
      </w:r>
      <w:r w:rsidR="00EE78F5" w:rsidRPr="003C70C9">
        <w:rPr>
          <w:rFonts w:ascii="Garamond" w:eastAsia="Times New Roman" w:hAnsi="Garamond" w:cs="Arial"/>
          <w:lang w:eastAsia="pl-PL"/>
        </w:rPr>
        <w:t>T</w:t>
      </w:r>
      <w:r w:rsidR="00006591" w:rsidRPr="003C70C9">
        <w:rPr>
          <w:rFonts w:ascii="Garamond" w:eastAsia="Times New Roman" w:hAnsi="Garamond" w:cs="Arial"/>
          <w:lang w:eastAsia="pl-PL"/>
        </w:rPr>
        <w:t>)</w:t>
      </w:r>
      <w:r w:rsidRPr="003C70C9">
        <w:rPr>
          <w:rFonts w:ascii="Garamond" w:eastAsia="Times New Roman" w:hAnsi="Garamond" w:cs="Arial"/>
          <w:lang w:eastAsia="pl-PL"/>
        </w:rPr>
        <w:t>. Oferta może uzyskać łącznie maksymalnie 100 punktów</w:t>
      </w:r>
      <w:r w:rsidR="00006591" w:rsidRPr="003C70C9">
        <w:rPr>
          <w:rFonts w:ascii="Garamond" w:eastAsia="Times New Roman" w:hAnsi="Garamond" w:cs="Arial"/>
          <w:lang w:eastAsia="pl-PL"/>
        </w:rPr>
        <w:t>.</w:t>
      </w:r>
    </w:p>
    <w:p w14:paraId="77FF721E" w14:textId="334B4A0C" w:rsidR="00B4056C" w:rsidRPr="009029B9" w:rsidRDefault="00B4056C" w:rsidP="005B2375">
      <w:pPr>
        <w:numPr>
          <w:ilvl w:val="0"/>
          <w:numId w:val="11"/>
        </w:numPr>
        <w:spacing w:line="276" w:lineRule="auto"/>
        <w:jc w:val="both"/>
        <w:rPr>
          <w:rFonts w:ascii="Garamond" w:eastAsia="Batang" w:hAnsi="Garamond" w:cs="Calibri"/>
          <w:lang w:eastAsia="pl-PL"/>
        </w:rPr>
      </w:pPr>
      <w:r w:rsidRPr="003C70C9">
        <w:rPr>
          <w:rFonts w:ascii="Garamond" w:eastAsia="Times New Roman" w:hAnsi="Garamond" w:cs="Calibri"/>
          <w:lang w:eastAsia="pl-PL"/>
        </w:rPr>
        <w:t xml:space="preserve">Jeżeli w </w:t>
      </w:r>
      <w:r w:rsidRPr="003C70C9">
        <w:rPr>
          <w:rFonts w:ascii="Garamond" w:eastAsia="Times New Roman" w:hAnsi="Garamond" w:cs="Arial"/>
          <w:lang w:eastAsia="pl-PL"/>
        </w:rPr>
        <w:t>postępowaniu</w:t>
      </w:r>
      <w:r w:rsidRPr="003C70C9">
        <w:rPr>
          <w:rFonts w:ascii="Garamond" w:eastAsia="Times New Roman" w:hAnsi="Garamond" w:cs="Calibri"/>
          <w:lang w:eastAsia="pl-PL"/>
        </w:rPr>
        <w:t xml:space="preserve"> złożona będzie oferta, której wybór prowadziłby do powstania u</w:t>
      </w:r>
      <w:r w:rsidR="00BB3C26" w:rsidRPr="003C70C9">
        <w:rPr>
          <w:rFonts w:ascii="Garamond" w:eastAsia="Times New Roman" w:hAnsi="Garamond" w:cs="Calibri"/>
          <w:lang w:eastAsia="pl-PL"/>
        </w:rPr>
        <w:t> </w:t>
      </w:r>
      <w:r w:rsidRPr="003C70C9">
        <w:rPr>
          <w:rFonts w:ascii="Garamond" w:eastAsia="Times New Roman" w:hAnsi="Garamond" w:cs="Calibri"/>
          <w:lang w:eastAsia="pl-PL"/>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w:t>
      </w:r>
      <w:r w:rsidRPr="003C70C9">
        <w:rPr>
          <w:rFonts w:ascii="Garamond" w:eastAsia="Times New Roman" w:hAnsi="Garamond" w:cs="Arial"/>
          <w:lang w:eastAsia="pl-PL"/>
        </w:rPr>
        <w:t>składając</w:t>
      </w:r>
      <w:r w:rsidRPr="003C70C9">
        <w:rPr>
          <w:rFonts w:ascii="Garamond" w:eastAsia="Times New Roman" w:hAnsi="Garamond" w:cs="Calibri"/>
          <w:lang w:eastAsia="pl-PL"/>
        </w:rPr>
        <w:t xml:space="preserve"> ofertę, jest zobligowany poinformować Zamawiającego, ze wybór jego oferty prowadzić będzie do powstania obowiązku podatkowego u Zamawiającego, wskazując nazwę (rodzaj) towaru lub usługi, których dostawa lub świadczenie będzie prowadzić do jego powstania oraz wskazując ich wartość bez kwoty podatku.</w:t>
      </w:r>
    </w:p>
    <w:p w14:paraId="6A64759D" w14:textId="2008575D" w:rsidR="009029B9" w:rsidRPr="009029B9" w:rsidRDefault="009029B9" w:rsidP="005B2375">
      <w:pPr>
        <w:numPr>
          <w:ilvl w:val="0"/>
          <w:numId w:val="11"/>
        </w:numPr>
        <w:spacing w:line="276" w:lineRule="auto"/>
        <w:jc w:val="both"/>
        <w:rPr>
          <w:rFonts w:ascii="Garamond" w:eastAsia="Times New Roman" w:hAnsi="Garamond" w:cs="Calibri"/>
          <w:lang w:eastAsia="pl-PL"/>
        </w:rPr>
      </w:pPr>
      <w:r w:rsidRPr="009029B9">
        <w:rPr>
          <w:rFonts w:ascii="Garamond" w:eastAsia="Times New Roman" w:hAnsi="Garamond" w:cs="Calibri"/>
          <w:lang w:eastAsia="pl-PL"/>
        </w:rPr>
        <w:t>Wzór „Formularza ofertowego” (załącznik nr 1 do SWZ) został opracowany przy założeniu, że wybór oferty wykonawcy nie będzie prowadzić do powstania u Zamawiającego obowiązku podatkowego w zakresie podatku VAT. W przypadku, gdy jednak sytuacja odwrotna będzie miała miejsce, Wykonawca powinien odpowiednio zmodyfikować treść formularza.</w:t>
      </w:r>
    </w:p>
    <w:p w14:paraId="66D232AD" w14:textId="77777777"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Ocenie będą podlegać wyłącznie oferty nie podlegające odrzuceniu.</w:t>
      </w:r>
    </w:p>
    <w:p w14:paraId="28EEF64F" w14:textId="324130F9"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 xml:space="preserve">W sytuacji, gdy Zamawiający nie będzie mógł dokonać wyboru najkorzystniejszej oferty ze względu na to, że dwie lub więcej ofert </w:t>
      </w:r>
      <w:r w:rsidR="007E17C4" w:rsidRPr="003C70C9">
        <w:rPr>
          <w:rFonts w:ascii="Garamond" w:eastAsia="Times New Roman" w:hAnsi="Garamond" w:cs="Arial"/>
          <w:lang w:eastAsia="pl-PL"/>
        </w:rPr>
        <w:t xml:space="preserve">na daną cześć zamówienia </w:t>
      </w:r>
      <w:r w:rsidRPr="003C70C9">
        <w:rPr>
          <w:rFonts w:ascii="Garamond" w:eastAsia="Times New Roman" w:hAnsi="Garamond" w:cs="Arial"/>
          <w:lang w:eastAsia="pl-PL"/>
        </w:rPr>
        <w:t>przedstawia taki sam bilans ceny i innych kryteriów oceny ofert, Zamawiający wybiera spośród tych ofert ofertę, która otrzymała najwyższą ocenę w kryterium o</w:t>
      </w:r>
      <w:r w:rsidR="00BB3C26" w:rsidRPr="003C70C9">
        <w:rPr>
          <w:rFonts w:ascii="Garamond" w:eastAsia="Times New Roman" w:hAnsi="Garamond" w:cs="Arial"/>
          <w:lang w:eastAsia="pl-PL"/>
        </w:rPr>
        <w:t> </w:t>
      </w:r>
      <w:r w:rsidRPr="003C70C9">
        <w:rPr>
          <w:rFonts w:ascii="Garamond" w:eastAsia="Times New Roman" w:hAnsi="Garamond" w:cs="Arial"/>
          <w:lang w:eastAsia="pl-PL"/>
        </w:rPr>
        <w:t>najwyższej wadze.</w:t>
      </w:r>
    </w:p>
    <w:p w14:paraId="726BF7E8" w14:textId="035FCDE0" w:rsidR="00B4056C" w:rsidRPr="003C70C9" w:rsidRDefault="00B4056C" w:rsidP="005B2375">
      <w:pPr>
        <w:numPr>
          <w:ilvl w:val="0"/>
          <w:numId w:val="11"/>
        </w:numPr>
        <w:spacing w:line="276" w:lineRule="auto"/>
        <w:jc w:val="both"/>
        <w:rPr>
          <w:rFonts w:ascii="Garamond" w:eastAsia="Times New Roman" w:hAnsi="Garamond" w:cs="Arial"/>
          <w:lang w:eastAsia="pl-PL"/>
        </w:rPr>
      </w:pPr>
      <w:bookmarkStart w:id="35" w:name="mip51081406"/>
      <w:bookmarkEnd w:id="35"/>
      <w:r w:rsidRPr="003C70C9">
        <w:rPr>
          <w:rFonts w:ascii="Garamond" w:eastAsia="Times New Roman" w:hAnsi="Garamond" w:cs="Arial"/>
          <w:lang w:eastAsia="pl-PL"/>
        </w:rPr>
        <w:t>Jeżeli oferty otrzymały taką samą ocenę w kryterium o najwyższej wadze, Zamawiający wybiera ofertę z najniższą ceną</w:t>
      </w:r>
      <w:r w:rsidR="00BB1878" w:rsidRPr="003C70C9">
        <w:rPr>
          <w:rFonts w:ascii="Garamond" w:eastAsia="Times New Roman" w:hAnsi="Garamond" w:cs="Arial"/>
          <w:lang w:eastAsia="pl-PL"/>
        </w:rPr>
        <w:t>.</w:t>
      </w:r>
    </w:p>
    <w:p w14:paraId="33127CDD" w14:textId="59F3DD88" w:rsidR="00B4056C" w:rsidRPr="003C70C9" w:rsidRDefault="00B4056C" w:rsidP="005B2375">
      <w:pPr>
        <w:numPr>
          <w:ilvl w:val="0"/>
          <w:numId w:val="11"/>
        </w:numPr>
        <w:spacing w:line="276" w:lineRule="auto"/>
        <w:jc w:val="both"/>
        <w:rPr>
          <w:rFonts w:ascii="Garamond" w:eastAsia="Times New Roman" w:hAnsi="Garamond" w:cs="Arial"/>
          <w:lang w:eastAsia="pl-PL"/>
        </w:rPr>
      </w:pPr>
      <w:bookmarkStart w:id="36" w:name="mip51081407"/>
      <w:bookmarkEnd w:id="36"/>
      <w:r w:rsidRPr="003C70C9">
        <w:rPr>
          <w:rFonts w:ascii="Garamond" w:eastAsia="Times New Roman" w:hAnsi="Garamond" w:cs="Arial"/>
          <w:lang w:eastAsia="pl-PL"/>
        </w:rPr>
        <w:t xml:space="preserve">Jeżeli nie można dokonać wyboru oferty w sposób, o którym mowa w pkt </w:t>
      </w:r>
      <w:r w:rsidR="00433579">
        <w:rPr>
          <w:rFonts w:ascii="Garamond" w:eastAsia="Times New Roman" w:hAnsi="Garamond" w:cs="Arial"/>
          <w:lang w:eastAsia="pl-PL"/>
        </w:rPr>
        <w:t>10</w:t>
      </w:r>
      <w:r w:rsidRPr="003C70C9">
        <w:rPr>
          <w:rFonts w:ascii="Garamond" w:eastAsia="Times New Roman" w:hAnsi="Garamond" w:cs="Arial"/>
          <w:lang w:eastAsia="pl-PL"/>
        </w:rPr>
        <w:t>, Zamawiający wzywa wykonawców, którzy złożyli te oferty, do złożenia w terminie określonym przez zamawiającego ofert dodatkowych zawierających nową cenę.</w:t>
      </w:r>
    </w:p>
    <w:p w14:paraId="674CEE3E" w14:textId="77777777"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0D5CB710" w14:textId="77777777"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Zamawiający wybiera najkorzystniejsza</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xml:space="preserve"> ofert</w:t>
      </w:r>
      <w:r w:rsidRPr="003C70C9">
        <w:rPr>
          <w:rFonts w:ascii="Garamond" w:eastAsia="Times New Roman" w:hAnsi="Garamond" w:cs="Garamond"/>
          <w:lang w:eastAsia="pl-PL"/>
        </w:rPr>
        <w:t>ę</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xml:space="preserve"> w terminie zwi</w:t>
      </w:r>
      <w:r w:rsidRPr="003C70C9">
        <w:rPr>
          <w:rFonts w:ascii="Garamond" w:eastAsia="Times New Roman" w:hAnsi="Garamond" w:cs="Garamond"/>
          <w:lang w:eastAsia="pl-PL"/>
        </w:rPr>
        <w:t>ą</w:t>
      </w:r>
      <w:r w:rsidRPr="003C70C9">
        <w:rPr>
          <w:rFonts w:ascii="Garamond" w:eastAsia="Times New Roman" w:hAnsi="Garamond" w:cs="Arial"/>
          <w:lang w:eastAsia="pl-PL"/>
        </w:rPr>
        <w:t>zania oferta</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xml:space="preserve"> okre</w:t>
      </w:r>
      <w:r w:rsidRPr="003C70C9">
        <w:rPr>
          <w:rFonts w:ascii="Garamond" w:eastAsia="Times New Roman" w:hAnsi="Garamond" w:cs="Garamond"/>
          <w:lang w:eastAsia="pl-PL"/>
        </w:rPr>
        <w:t>ś</w:t>
      </w:r>
      <w:r w:rsidRPr="003C70C9">
        <w:rPr>
          <w:rFonts w:ascii="Garamond" w:eastAsia="Times New Roman" w:hAnsi="Garamond" w:cs="Arial"/>
          <w:lang w:eastAsia="pl-PL"/>
        </w:rPr>
        <w:t>lonym w SWZ.</w:t>
      </w:r>
    </w:p>
    <w:p w14:paraId="38E7A1ED" w14:textId="77777777"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Jeżeli termin związania oferta</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xml:space="preserve"> up</w:t>
      </w:r>
      <w:r w:rsidRPr="003C70C9">
        <w:rPr>
          <w:rFonts w:ascii="Garamond" w:eastAsia="Times New Roman" w:hAnsi="Garamond" w:cs="Garamond"/>
          <w:lang w:eastAsia="pl-PL"/>
        </w:rPr>
        <w:t>ł</w:t>
      </w:r>
      <w:r w:rsidRPr="003C70C9">
        <w:rPr>
          <w:rFonts w:ascii="Garamond" w:eastAsia="Times New Roman" w:hAnsi="Garamond" w:cs="Arial"/>
          <w:lang w:eastAsia="pl-PL"/>
        </w:rPr>
        <w:t>ynie przed wyborem najkorzystniejszej oferty, Zamawiaj</w:t>
      </w:r>
      <w:r w:rsidRPr="003C70C9">
        <w:rPr>
          <w:rFonts w:ascii="Garamond" w:eastAsia="Times New Roman" w:hAnsi="Garamond" w:cs="Garamond"/>
          <w:lang w:eastAsia="pl-PL"/>
        </w:rPr>
        <w:t>ą</w:t>
      </w:r>
      <w:r w:rsidRPr="003C70C9">
        <w:rPr>
          <w:rFonts w:ascii="Garamond" w:eastAsia="Times New Roman" w:hAnsi="Garamond" w:cs="Arial"/>
          <w:lang w:eastAsia="pl-PL"/>
        </w:rPr>
        <w:t>cy wezwie Wykonawc</w:t>
      </w:r>
      <w:r w:rsidRPr="003C70C9">
        <w:rPr>
          <w:rFonts w:ascii="Garamond" w:eastAsia="Times New Roman" w:hAnsi="Garamond" w:cs="Garamond"/>
          <w:lang w:eastAsia="pl-PL"/>
        </w:rPr>
        <w:t>ę</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kt</w:t>
      </w:r>
      <w:r w:rsidRPr="003C70C9">
        <w:rPr>
          <w:rFonts w:ascii="Garamond" w:eastAsia="Times New Roman" w:hAnsi="Garamond" w:cs="Garamond"/>
          <w:lang w:eastAsia="pl-PL"/>
        </w:rPr>
        <w:t>ó</w:t>
      </w:r>
      <w:r w:rsidRPr="003C70C9">
        <w:rPr>
          <w:rFonts w:ascii="Garamond" w:eastAsia="Times New Roman" w:hAnsi="Garamond" w:cs="Arial"/>
          <w:lang w:eastAsia="pl-PL"/>
        </w:rPr>
        <w:t>rego oferta otrzyma</w:t>
      </w:r>
      <w:r w:rsidRPr="003C70C9">
        <w:rPr>
          <w:rFonts w:ascii="Garamond" w:eastAsia="Times New Roman" w:hAnsi="Garamond" w:cs="Garamond"/>
          <w:lang w:eastAsia="pl-PL"/>
        </w:rPr>
        <w:t>ł</w:t>
      </w:r>
      <w:r w:rsidRPr="003C70C9">
        <w:rPr>
          <w:rFonts w:ascii="Garamond" w:eastAsia="Times New Roman" w:hAnsi="Garamond" w:cs="Arial"/>
          <w:lang w:eastAsia="pl-PL"/>
        </w:rPr>
        <w:t>a najwy</w:t>
      </w:r>
      <w:r w:rsidRPr="003C70C9">
        <w:rPr>
          <w:rFonts w:ascii="Garamond" w:eastAsia="Times New Roman" w:hAnsi="Garamond" w:cs="Garamond"/>
          <w:lang w:eastAsia="pl-PL"/>
        </w:rPr>
        <w:t>ż</w:t>
      </w:r>
      <w:r w:rsidRPr="003C70C9">
        <w:rPr>
          <w:rFonts w:ascii="Garamond" w:eastAsia="Times New Roman" w:hAnsi="Garamond" w:cs="Arial"/>
          <w:lang w:eastAsia="pl-PL"/>
        </w:rPr>
        <w:t>sza</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xml:space="preserve"> ocen</w:t>
      </w:r>
      <w:r w:rsidRPr="003C70C9">
        <w:rPr>
          <w:rFonts w:ascii="Garamond" w:eastAsia="Times New Roman" w:hAnsi="Garamond" w:cs="Garamond"/>
          <w:lang w:eastAsia="pl-PL"/>
        </w:rPr>
        <w:t>ę</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do wyra</w:t>
      </w:r>
      <w:r w:rsidRPr="003C70C9">
        <w:rPr>
          <w:rFonts w:ascii="Garamond" w:eastAsia="Times New Roman" w:hAnsi="Garamond" w:cs="Garamond"/>
          <w:lang w:eastAsia="pl-PL"/>
        </w:rPr>
        <w:t>ż</w:t>
      </w:r>
      <w:r w:rsidRPr="003C70C9">
        <w:rPr>
          <w:rFonts w:ascii="Garamond" w:eastAsia="Times New Roman" w:hAnsi="Garamond" w:cs="Arial"/>
          <w:lang w:eastAsia="pl-PL"/>
        </w:rPr>
        <w:t>enia, w wyznaczonym przez  Zamawiaj</w:t>
      </w:r>
      <w:r w:rsidRPr="003C70C9">
        <w:rPr>
          <w:rFonts w:ascii="Garamond" w:eastAsia="Times New Roman" w:hAnsi="Garamond" w:cs="Garamond"/>
          <w:lang w:eastAsia="pl-PL"/>
        </w:rPr>
        <w:t>ą</w:t>
      </w:r>
      <w:r w:rsidRPr="003C70C9">
        <w:rPr>
          <w:rFonts w:ascii="Garamond" w:eastAsia="Times New Roman" w:hAnsi="Garamond" w:cs="Arial"/>
          <w:lang w:eastAsia="pl-PL"/>
        </w:rPr>
        <w:t>cego terminie, pisemnej zgody na wyb</w:t>
      </w:r>
      <w:r w:rsidRPr="003C70C9">
        <w:rPr>
          <w:rFonts w:ascii="Garamond" w:eastAsia="Times New Roman" w:hAnsi="Garamond" w:cs="Garamond"/>
          <w:lang w:eastAsia="pl-PL"/>
        </w:rPr>
        <w:t>ó</w:t>
      </w:r>
      <w:r w:rsidRPr="003C70C9">
        <w:rPr>
          <w:rFonts w:ascii="Garamond" w:eastAsia="Times New Roman" w:hAnsi="Garamond" w:cs="Arial"/>
          <w:lang w:eastAsia="pl-PL"/>
        </w:rPr>
        <w:t>r jego oferty.</w:t>
      </w:r>
    </w:p>
    <w:p w14:paraId="7767E513" w14:textId="7F67871A" w:rsidR="00B4056C" w:rsidRPr="003C70C9" w:rsidRDefault="00B4056C" w:rsidP="005B2375">
      <w:pPr>
        <w:numPr>
          <w:ilvl w:val="0"/>
          <w:numId w:val="11"/>
        </w:numPr>
        <w:spacing w:line="276" w:lineRule="auto"/>
        <w:jc w:val="both"/>
        <w:rPr>
          <w:rFonts w:ascii="Garamond" w:eastAsia="Times New Roman" w:hAnsi="Garamond" w:cs="Arial"/>
          <w:lang w:eastAsia="pl-PL"/>
        </w:rPr>
      </w:pPr>
      <w:r w:rsidRPr="003C70C9">
        <w:rPr>
          <w:rFonts w:ascii="Garamond" w:eastAsia="Times New Roman" w:hAnsi="Garamond" w:cs="Arial"/>
          <w:lang w:eastAsia="pl-PL"/>
        </w:rPr>
        <w:t xml:space="preserve">W przypadku braku zgody, o której mowa w pkt </w:t>
      </w:r>
      <w:r w:rsidR="00423D7C" w:rsidRPr="003C70C9">
        <w:rPr>
          <w:rFonts w:ascii="Garamond" w:eastAsia="Times New Roman" w:hAnsi="Garamond" w:cs="Arial"/>
          <w:lang w:eastAsia="pl-PL"/>
        </w:rPr>
        <w:t>1</w:t>
      </w:r>
      <w:r w:rsidR="00433579">
        <w:rPr>
          <w:rFonts w:ascii="Garamond" w:eastAsia="Times New Roman" w:hAnsi="Garamond" w:cs="Arial"/>
          <w:lang w:eastAsia="pl-PL"/>
        </w:rPr>
        <w:t>5</w:t>
      </w:r>
      <w:r w:rsidRPr="003C70C9">
        <w:rPr>
          <w:rFonts w:ascii="Garamond" w:eastAsia="Times New Roman" w:hAnsi="Garamond" w:cs="Arial"/>
          <w:lang w:eastAsia="pl-PL"/>
        </w:rPr>
        <w:t xml:space="preserve"> powyżej, oferta podlega odrzuceniu, a</w:t>
      </w:r>
      <w:r w:rsidR="00BB3C26" w:rsidRPr="003C70C9">
        <w:rPr>
          <w:rFonts w:ascii="Garamond" w:eastAsia="Times New Roman" w:hAnsi="Garamond" w:cs="Arial"/>
          <w:lang w:eastAsia="pl-PL"/>
        </w:rPr>
        <w:t> </w:t>
      </w:r>
      <w:r w:rsidRPr="003C70C9">
        <w:rPr>
          <w:rFonts w:ascii="Garamond" w:eastAsia="Times New Roman" w:hAnsi="Garamond" w:cs="Arial"/>
          <w:lang w:eastAsia="pl-PL"/>
        </w:rPr>
        <w:t>Zamawiający zwraca się</w:t>
      </w:r>
      <w:r w:rsidRPr="003C70C9">
        <w:rPr>
          <w:rFonts w:ascii="Times New Roman" w:eastAsia="Times New Roman" w:hAnsi="Times New Roman" w:cs="Times New Roman"/>
          <w:lang w:eastAsia="pl-PL"/>
        </w:rPr>
        <w:t>̨</w:t>
      </w:r>
      <w:r w:rsidRPr="003C70C9">
        <w:rPr>
          <w:rFonts w:ascii="Garamond" w:eastAsia="Times New Roman" w:hAnsi="Garamond" w:cs="Arial"/>
          <w:lang w:eastAsia="pl-PL"/>
        </w:rPr>
        <w:t xml:space="preserve"> o wyra</w:t>
      </w:r>
      <w:r w:rsidRPr="003C70C9">
        <w:rPr>
          <w:rFonts w:ascii="Garamond" w:eastAsia="Times New Roman" w:hAnsi="Garamond" w:cs="Garamond"/>
          <w:lang w:eastAsia="pl-PL"/>
        </w:rPr>
        <w:t>ż</w:t>
      </w:r>
      <w:r w:rsidRPr="003C70C9">
        <w:rPr>
          <w:rFonts w:ascii="Garamond" w:eastAsia="Times New Roman" w:hAnsi="Garamond" w:cs="Arial"/>
          <w:lang w:eastAsia="pl-PL"/>
        </w:rPr>
        <w:t>enie takiej zgody do kolejnego Wykonawcy, którego oferta została najwyżej oceniona, chyba że zachodzą przesłanki do unieważnienia postępowania.</w:t>
      </w:r>
    </w:p>
    <w:p w14:paraId="67CBF5F2" w14:textId="77777777" w:rsidR="00B4056C" w:rsidRPr="003C70C9" w:rsidRDefault="00B4056C" w:rsidP="003C70C9">
      <w:pPr>
        <w:widowControl w:val="0"/>
        <w:tabs>
          <w:tab w:val="left" w:pos="-284"/>
        </w:tabs>
        <w:autoSpaceDE w:val="0"/>
        <w:autoSpaceDN w:val="0"/>
        <w:adjustRightInd w:val="0"/>
        <w:spacing w:after="120" w:line="276" w:lineRule="auto"/>
        <w:ind w:left="360"/>
        <w:jc w:val="both"/>
        <w:rPr>
          <w:rFonts w:ascii="Garamond" w:eastAsia="Times New Roman" w:hAnsi="Garamond" w:cs="Calibri"/>
          <w:lang w:eastAsia="pl-PL"/>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B4056C" w:rsidRPr="003C70C9" w14:paraId="29ABE63A" w14:textId="77777777" w:rsidTr="00440A95">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16A7426C" w14:textId="37BF8066" w:rsidR="00B4056C" w:rsidRPr="003C70C9" w:rsidRDefault="00B4056C" w:rsidP="003C70C9">
            <w:pPr>
              <w:spacing w:before="100" w:beforeAutospacing="1" w:after="100" w:afterAutospacing="1" w:line="276" w:lineRule="auto"/>
              <w:ind w:left="470" w:hanging="470"/>
              <w:outlineLvl w:val="1"/>
              <w:rPr>
                <w:rFonts w:ascii="Garamond" w:eastAsia="Times New Roman" w:hAnsi="Garamond" w:cs="Calibri"/>
                <w:b/>
                <w:bCs/>
                <w:color w:val="FFFFFF"/>
                <w:lang w:eastAsia="pl-PL"/>
              </w:rPr>
            </w:pPr>
            <w:bookmarkStart w:id="37" w:name="_Toc72717340"/>
            <w:bookmarkStart w:id="38" w:name="_Toc95621024"/>
            <w:bookmarkStart w:id="39" w:name="_Toc95621125"/>
            <w:bookmarkStart w:id="40" w:name="_Toc95633508"/>
            <w:bookmarkStart w:id="41" w:name="_Toc182554639"/>
            <w:r w:rsidRPr="003C70C9">
              <w:rPr>
                <w:rFonts w:ascii="Garamond" w:eastAsia="Times New Roman" w:hAnsi="Garamond" w:cs="Calibri"/>
                <w:b/>
                <w:bCs/>
                <w:color w:val="FFFFFF"/>
                <w:lang w:eastAsia="pl-PL"/>
              </w:rPr>
              <w:t>X</w:t>
            </w:r>
            <w:r w:rsidR="00C25710" w:rsidRPr="003C70C9">
              <w:rPr>
                <w:rFonts w:ascii="Garamond" w:eastAsia="Times New Roman" w:hAnsi="Garamond" w:cs="Calibri"/>
                <w:b/>
                <w:bCs/>
                <w:color w:val="FFFFFF"/>
                <w:lang w:eastAsia="pl-PL"/>
              </w:rPr>
              <w:t>VIII</w:t>
            </w:r>
            <w:r w:rsidRPr="003C70C9">
              <w:rPr>
                <w:rFonts w:ascii="Garamond" w:eastAsia="Times New Roman" w:hAnsi="Garamond" w:cs="Calibri"/>
                <w:b/>
                <w:bCs/>
                <w:color w:val="FFFFFF"/>
                <w:lang w:eastAsia="pl-PL"/>
              </w:rPr>
              <w:t>.  INFORMACJA O FORMALNOŚCIACH, JAKIE MUSZĄ ZOSTAĆ DOPEŁNIONE PO WYBORZE OFERTY W CELU ZAWARCIA UMOWY W SPRAWIE ZAMÓWIENIA PUBLICZNEGO</w:t>
            </w:r>
          </w:p>
        </w:tc>
      </w:tr>
      <w:bookmarkEnd w:id="37"/>
      <w:bookmarkEnd w:id="38"/>
      <w:bookmarkEnd w:id="39"/>
      <w:bookmarkEnd w:id="40"/>
      <w:bookmarkEnd w:id="41"/>
    </w:tbl>
    <w:p w14:paraId="42AC135D" w14:textId="77777777" w:rsidR="00B4056C" w:rsidRPr="003C70C9" w:rsidRDefault="00B4056C" w:rsidP="003C70C9">
      <w:pPr>
        <w:tabs>
          <w:tab w:val="left" w:pos="426"/>
        </w:tabs>
        <w:suppressAutoHyphens/>
        <w:spacing w:before="120" w:line="276" w:lineRule="auto"/>
        <w:jc w:val="both"/>
        <w:rPr>
          <w:rFonts w:ascii="Garamond" w:eastAsia="Times New Roman" w:hAnsi="Garamond" w:cs="Calibri"/>
          <w:color w:val="000000"/>
          <w:lang w:eastAsia="pl-PL"/>
        </w:rPr>
      </w:pPr>
    </w:p>
    <w:p w14:paraId="5E6FBDE3" w14:textId="77777777" w:rsidR="00B4056C" w:rsidRPr="003C70C9" w:rsidRDefault="00B4056C" w:rsidP="005B2375">
      <w:pPr>
        <w:numPr>
          <w:ilvl w:val="0"/>
          <w:numId w:val="16"/>
        </w:numPr>
        <w:spacing w:after="120" w:line="276" w:lineRule="auto"/>
        <w:ind w:left="426" w:hanging="426"/>
        <w:jc w:val="both"/>
        <w:rPr>
          <w:rFonts w:ascii="Garamond" w:eastAsia="Times New Roman" w:hAnsi="Garamond" w:cs="Calibri"/>
          <w:lang w:eastAsia="pl-PL"/>
        </w:rPr>
      </w:pPr>
      <w:r w:rsidRPr="003C70C9">
        <w:rPr>
          <w:rFonts w:ascii="Garamond" w:eastAsia="Times New Roman" w:hAnsi="Garamond" w:cs="Calibri"/>
          <w:lang w:eastAsia="pl-PL"/>
        </w:rPr>
        <w:t xml:space="preserve">Umowa w sprawie zamówienia publicznego zostanie zawarta z uwzględnieniem art. 577 Pzp, </w:t>
      </w:r>
      <w:r w:rsidRPr="003C70C9">
        <w:rPr>
          <w:rFonts w:ascii="Garamond" w:eastAsia="Times New Roman" w:hAnsi="Garamond" w:cs="Calibri"/>
          <w:lang w:eastAsia="pl-PL"/>
        </w:rPr>
        <w:br/>
        <w:t xml:space="preserve">w terminie nie krótszym niż 5 dni od dnia przesłania zawiadomienia o wyborze najkorzystniejszej oferty, jeżeli zawiadomienie to zostało przesłane przy użyciu środków komunikacji elektronicznej, albo 10 dni, jeżeli zostało przesłane w inny sposób. </w:t>
      </w:r>
    </w:p>
    <w:p w14:paraId="7FD484E7" w14:textId="6F619865" w:rsidR="00B4056C" w:rsidRPr="003C70C9" w:rsidRDefault="00B4056C" w:rsidP="005B2375">
      <w:pPr>
        <w:numPr>
          <w:ilvl w:val="0"/>
          <w:numId w:val="16"/>
        </w:numPr>
        <w:spacing w:after="120" w:line="276" w:lineRule="auto"/>
        <w:ind w:left="426" w:hanging="426"/>
        <w:jc w:val="both"/>
        <w:rPr>
          <w:rFonts w:ascii="Garamond" w:eastAsia="Times New Roman" w:hAnsi="Garamond" w:cs="Calibri"/>
          <w:lang w:eastAsia="pl-PL"/>
        </w:rPr>
      </w:pPr>
      <w:r w:rsidRPr="003C70C9">
        <w:rPr>
          <w:rFonts w:ascii="Garamond" w:eastAsia="Times New Roman" w:hAnsi="Garamond" w:cs="Calibri"/>
          <w:lang w:eastAsia="pl-PL"/>
        </w:rPr>
        <w:t>Zamawiający może zawrzeć́ umow</w:t>
      </w:r>
      <w:r w:rsidRPr="003C70C9">
        <w:rPr>
          <w:rFonts w:ascii="Garamond" w:eastAsia="Times New Roman" w:hAnsi="Garamond" w:cs="Garamond"/>
          <w:lang w:eastAsia="pl-PL"/>
        </w:rPr>
        <w:t>ę</w:t>
      </w:r>
      <w:r w:rsidRPr="003C70C9">
        <w:rPr>
          <w:rFonts w:ascii="Times New Roman" w:eastAsia="Times New Roman" w:hAnsi="Times New Roman" w:cs="Times New Roman"/>
          <w:lang w:eastAsia="pl-PL"/>
        </w:rPr>
        <w:t>̨</w:t>
      </w:r>
      <w:r w:rsidRPr="003C70C9">
        <w:rPr>
          <w:rFonts w:ascii="Garamond" w:eastAsia="Times New Roman" w:hAnsi="Garamond" w:cs="Calibri"/>
          <w:lang w:eastAsia="pl-PL"/>
        </w:rPr>
        <w:t xml:space="preserve"> w sprawie zam</w:t>
      </w:r>
      <w:r w:rsidRPr="003C70C9">
        <w:rPr>
          <w:rFonts w:ascii="Garamond" w:eastAsia="Times New Roman" w:hAnsi="Garamond" w:cs="Garamond"/>
          <w:lang w:eastAsia="pl-PL"/>
        </w:rPr>
        <w:t>ó</w:t>
      </w:r>
      <w:r w:rsidRPr="003C70C9">
        <w:rPr>
          <w:rFonts w:ascii="Garamond" w:eastAsia="Times New Roman" w:hAnsi="Garamond" w:cs="Calibri"/>
          <w:lang w:eastAsia="pl-PL"/>
        </w:rPr>
        <w:t>wienia publicznego przed up</w:t>
      </w:r>
      <w:r w:rsidRPr="003C70C9">
        <w:rPr>
          <w:rFonts w:ascii="Garamond" w:eastAsia="Times New Roman" w:hAnsi="Garamond" w:cs="Garamond"/>
          <w:lang w:eastAsia="pl-PL"/>
        </w:rPr>
        <w:t>ł</w:t>
      </w:r>
      <w:r w:rsidRPr="003C70C9">
        <w:rPr>
          <w:rFonts w:ascii="Garamond" w:eastAsia="Times New Roman" w:hAnsi="Garamond" w:cs="Calibri"/>
          <w:lang w:eastAsia="pl-PL"/>
        </w:rPr>
        <w:t xml:space="preserve">ywem terminu, </w:t>
      </w:r>
      <w:r w:rsidRPr="003C70C9">
        <w:rPr>
          <w:rFonts w:ascii="Garamond" w:eastAsia="Times New Roman" w:hAnsi="Garamond" w:cs="Calibri"/>
          <w:lang w:eastAsia="pl-PL"/>
        </w:rPr>
        <w:br/>
        <w:t>o kt</w:t>
      </w:r>
      <w:r w:rsidRPr="003C70C9">
        <w:rPr>
          <w:rFonts w:ascii="Garamond" w:eastAsia="Times New Roman" w:hAnsi="Garamond" w:cs="Garamond"/>
          <w:lang w:eastAsia="pl-PL"/>
        </w:rPr>
        <w:t>ó</w:t>
      </w:r>
      <w:r w:rsidRPr="003C70C9">
        <w:rPr>
          <w:rFonts w:ascii="Garamond" w:eastAsia="Times New Roman" w:hAnsi="Garamond" w:cs="Calibri"/>
          <w:lang w:eastAsia="pl-PL"/>
        </w:rPr>
        <w:t>rym mowa w pkt 1, je</w:t>
      </w:r>
      <w:r w:rsidRPr="003C70C9">
        <w:rPr>
          <w:rFonts w:ascii="Garamond" w:eastAsia="Times New Roman" w:hAnsi="Garamond" w:cs="Garamond"/>
          <w:lang w:eastAsia="pl-PL"/>
        </w:rPr>
        <w:t>ż</w:t>
      </w:r>
      <w:r w:rsidRPr="003C70C9">
        <w:rPr>
          <w:rFonts w:ascii="Garamond" w:eastAsia="Times New Roman" w:hAnsi="Garamond" w:cs="Calibri"/>
          <w:lang w:eastAsia="pl-PL"/>
        </w:rPr>
        <w:t>eli w post</w:t>
      </w:r>
      <w:r w:rsidRPr="003C70C9">
        <w:rPr>
          <w:rFonts w:ascii="Garamond" w:eastAsia="Times New Roman" w:hAnsi="Garamond" w:cs="Garamond"/>
          <w:lang w:eastAsia="pl-PL"/>
        </w:rPr>
        <w:t>ę</w:t>
      </w:r>
      <w:r w:rsidRPr="003C70C9">
        <w:rPr>
          <w:rFonts w:ascii="Garamond" w:eastAsia="Times New Roman" w:hAnsi="Garamond" w:cs="Calibri"/>
          <w:lang w:eastAsia="pl-PL"/>
        </w:rPr>
        <w:t>powaniu o udzielenie zam</w:t>
      </w:r>
      <w:r w:rsidRPr="003C70C9">
        <w:rPr>
          <w:rFonts w:ascii="Garamond" w:eastAsia="Times New Roman" w:hAnsi="Garamond" w:cs="Garamond"/>
          <w:lang w:eastAsia="pl-PL"/>
        </w:rPr>
        <w:t>ó</w:t>
      </w:r>
      <w:r w:rsidRPr="003C70C9">
        <w:rPr>
          <w:rFonts w:ascii="Garamond" w:eastAsia="Times New Roman" w:hAnsi="Garamond" w:cs="Calibri"/>
          <w:lang w:eastAsia="pl-PL"/>
        </w:rPr>
        <w:t>wienia</w:t>
      </w:r>
      <w:r w:rsidR="00C25710" w:rsidRPr="003C70C9">
        <w:rPr>
          <w:rFonts w:ascii="Garamond" w:eastAsia="Times New Roman" w:hAnsi="Garamond" w:cs="Calibri"/>
          <w:lang w:eastAsia="pl-PL"/>
        </w:rPr>
        <w:t xml:space="preserve"> na daną część</w:t>
      </w:r>
      <w:r w:rsidRPr="003C70C9">
        <w:rPr>
          <w:rFonts w:ascii="Garamond" w:eastAsia="Times New Roman" w:hAnsi="Garamond" w:cs="Calibri"/>
          <w:lang w:eastAsia="pl-PL"/>
        </w:rPr>
        <w:t xml:space="preserve"> z</w:t>
      </w:r>
      <w:r w:rsidRPr="003C70C9">
        <w:rPr>
          <w:rFonts w:ascii="Garamond" w:eastAsia="Times New Roman" w:hAnsi="Garamond" w:cs="Garamond"/>
          <w:lang w:eastAsia="pl-PL"/>
        </w:rPr>
        <w:t>ł</w:t>
      </w:r>
      <w:r w:rsidRPr="003C70C9">
        <w:rPr>
          <w:rFonts w:ascii="Garamond" w:eastAsia="Times New Roman" w:hAnsi="Garamond" w:cs="Calibri"/>
          <w:lang w:eastAsia="pl-PL"/>
        </w:rPr>
        <w:t>ożono tylko jedną ofertę</w:t>
      </w:r>
      <w:r w:rsidRPr="003C70C9">
        <w:rPr>
          <w:rFonts w:ascii="Times New Roman" w:eastAsia="Times New Roman" w:hAnsi="Times New Roman" w:cs="Times New Roman"/>
          <w:lang w:eastAsia="pl-PL"/>
        </w:rPr>
        <w:t>̨</w:t>
      </w:r>
      <w:r w:rsidRPr="003C70C9">
        <w:rPr>
          <w:rFonts w:ascii="Garamond" w:eastAsia="Times New Roman" w:hAnsi="Garamond" w:cs="Calibri"/>
          <w:lang w:eastAsia="pl-PL"/>
        </w:rPr>
        <w:t>.</w:t>
      </w:r>
    </w:p>
    <w:p w14:paraId="16FB9126" w14:textId="77777777" w:rsidR="00B4056C" w:rsidRPr="003C70C9" w:rsidRDefault="00B4056C" w:rsidP="005B2375">
      <w:pPr>
        <w:numPr>
          <w:ilvl w:val="0"/>
          <w:numId w:val="16"/>
        </w:numPr>
        <w:spacing w:after="120" w:line="276" w:lineRule="auto"/>
        <w:ind w:left="426" w:hanging="426"/>
        <w:jc w:val="both"/>
        <w:rPr>
          <w:rFonts w:ascii="Garamond" w:eastAsia="Times New Roman" w:hAnsi="Garamond" w:cs="Calibri"/>
          <w:lang w:eastAsia="pl-PL"/>
        </w:rPr>
      </w:pPr>
      <w:r w:rsidRPr="003C70C9">
        <w:rPr>
          <w:rFonts w:ascii="Garamond" w:eastAsia="Times New Roman" w:hAnsi="Garamond" w:cs="Calibri"/>
          <w:lang w:eastAsia="pl-PL"/>
        </w:rPr>
        <w:t xml:space="preserve">Wykonawca, którego oferta została wybrana jako najkorzystniejsza, zostanie poinformowany przez Zamawiającego o miejscu i terminie podpisania umowy. </w:t>
      </w:r>
    </w:p>
    <w:p w14:paraId="4BFC22C4" w14:textId="44DFC6DC" w:rsidR="00B4056C" w:rsidRPr="003C70C9" w:rsidRDefault="00B4056C" w:rsidP="005B2375">
      <w:pPr>
        <w:numPr>
          <w:ilvl w:val="0"/>
          <w:numId w:val="16"/>
        </w:numPr>
        <w:spacing w:after="120" w:line="276" w:lineRule="auto"/>
        <w:ind w:left="426" w:hanging="426"/>
        <w:jc w:val="both"/>
        <w:rPr>
          <w:rFonts w:ascii="Garamond" w:eastAsia="Times New Roman" w:hAnsi="Garamond" w:cs="Calibri"/>
          <w:lang w:eastAsia="pl-PL"/>
        </w:rPr>
      </w:pPr>
      <w:r w:rsidRPr="003C70C9">
        <w:rPr>
          <w:rFonts w:ascii="Garamond" w:eastAsia="Times New Roman" w:hAnsi="Garamond" w:cs="Calibri"/>
          <w:lang w:eastAsia="pl-PL"/>
        </w:rPr>
        <w:t xml:space="preserve">Wykonawca, którego oferta zostanie wybrana ma obowiązek zawrzeć umowę w sprawie zamówienia na warunkach określonych w </w:t>
      </w:r>
      <w:r w:rsidR="009C3E57" w:rsidRPr="003C70C9">
        <w:rPr>
          <w:rFonts w:ascii="Garamond" w:eastAsia="Times New Roman" w:hAnsi="Garamond" w:cs="Calibri"/>
          <w:lang w:eastAsia="pl-PL"/>
        </w:rPr>
        <w:t xml:space="preserve">Istotnych </w:t>
      </w:r>
      <w:r w:rsidRPr="003C70C9">
        <w:rPr>
          <w:rFonts w:ascii="Garamond" w:eastAsia="Times New Roman" w:hAnsi="Garamond" w:cs="Calibri"/>
          <w:lang w:eastAsia="pl-PL"/>
        </w:rPr>
        <w:t>postanowieniach umowy, które stanowią załącznik nr 3  do SWZ. Umowa zostanie uzupełniona o zapisy wynikające ze złożonej oferty.</w:t>
      </w:r>
    </w:p>
    <w:p w14:paraId="1ED0F6D8" w14:textId="1646B71F" w:rsidR="004346A0" w:rsidRPr="003C70C9" w:rsidRDefault="004346A0" w:rsidP="005B2375">
      <w:pPr>
        <w:numPr>
          <w:ilvl w:val="0"/>
          <w:numId w:val="16"/>
        </w:numPr>
        <w:spacing w:after="120" w:line="276" w:lineRule="auto"/>
        <w:ind w:left="426" w:hanging="426"/>
        <w:jc w:val="both"/>
        <w:rPr>
          <w:rFonts w:ascii="Garamond" w:eastAsia="Times New Roman" w:hAnsi="Garamond" w:cs="Calibri"/>
          <w:u w:val="single"/>
          <w:lang w:eastAsia="pl-PL"/>
        </w:rPr>
      </w:pPr>
      <w:r w:rsidRPr="003C70C9">
        <w:rPr>
          <w:rFonts w:ascii="Garamond" w:eastAsia="Times New Roman" w:hAnsi="Garamond" w:cs="Calibri"/>
          <w:u w:val="single"/>
          <w:lang w:eastAsia="pl-PL"/>
        </w:rPr>
        <w:t xml:space="preserve">Przed podpisaniem umowy, Wykonawca obowiązany będzie przedstawić Zamawiającemu </w:t>
      </w:r>
      <w:r w:rsidR="00885288" w:rsidRPr="003C70C9">
        <w:rPr>
          <w:rFonts w:ascii="Garamond" w:eastAsia="Times New Roman" w:hAnsi="Garamond" w:cs="Calibri"/>
          <w:u w:val="single"/>
          <w:lang w:eastAsia="pl-PL"/>
        </w:rPr>
        <w:t>poświadczoną przez siebie kopię świadectwa instruktora techniki jazdy osoby skierowanej do realizacji zamówienia wskazanej w wykazie osób, o którym mowa w cz. XXI pkt 3 lit. a SWZ, potwierdzającego wpis tej osoby do ewidencji instruktorów techniki jazdy, a także przedłożyć oryginał tego świadectwa Zamawiającemu do wglądu.</w:t>
      </w:r>
    </w:p>
    <w:p w14:paraId="22CE8961" w14:textId="2F0646A5" w:rsidR="00B4056C" w:rsidRPr="003C70C9" w:rsidRDefault="00B4056C" w:rsidP="005B2375">
      <w:pPr>
        <w:numPr>
          <w:ilvl w:val="0"/>
          <w:numId w:val="16"/>
        </w:numPr>
        <w:spacing w:after="120" w:line="276" w:lineRule="auto"/>
        <w:ind w:left="426" w:hanging="426"/>
        <w:jc w:val="both"/>
        <w:rPr>
          <w:rFonts w:ascii="Garamond" w:eastAsia="Times New Roman" w:hAnsi="Garamond" w:cs="Calibri"/>
          <w:lang w:eastAsia="pl-PL"/>
        </w:rPr>
      </w:pPr>
      <w:r w:rsidRPr="003C70C9">
        <w:rPr>
          <w:rFonts w:ascii="Garamond" w:eastAsia="Times New Roman" w:hAnsi="Garamond" w:cs="Calibri"/>
          <w:lang w:eastAsia="pl-PL"/>
        </w:rPr>
        <w:t xml:space="preserve">Przed podpisaniem umowy Wykonawcy wspólnie ubiegający się o udzielenie zamówienia </w:t>
      </w:r>
      <w:r w:rsidRPr="003C70C9">
        <w:rPr>
          <w:rFonts w:ascii="Garamond" w:eastAsia="Times New Roman" w:hAnsi="Garamond" w:cs="Calibri"/>
          <w:lang w:eastAsia="pl-PL"/>
        </w:rPr>
        <w:br/>
        <w:t xml:space="preserve">(w przypadku wyboru ich oferty jako najkorzystniejszej) przedstawią Zamawiającemu umowę regulującą współpracę tych Wykonawców., zawierającą, co najmniej: </w:t>
      </w:r>
    </w:p>
    <w:p w14:paraId="68790F59" w14:textId="77777777" w:rsidR="00B4056C" w:rsidRPr="003C70C9" w:rsidRDefault="00B4056C" w:rsidP="005B2375">
      <w:pPr>
        <w:numPr>
          <w:ilvl w:val="0"/>
          <w:numId w:val="20"/>
        </w:numPr>
        <w:autoSpaceDE w:val="0"/>
        <w:autoSpaceDN w:val="0"/>
        <w:adjustRightInd w:val="0"/>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zobowiązanie do realizacji wspólnego przedsięwzięcia gospodarczego obejmującego swoim zakresem realizację przedmiotu zamówienia, </w:t>
      </w:r>
    </w:p>
    <w:p w14:paraId="074EC39E" w14:textId="77777777" w:rsidR="00B4056C" w:rsidRPr="003C70C9" w:rsidRDefault="00B4056C" w:rsidP="005B2375">
      <w:pPr>
        <w:numPr>
          <w:ilvl w:val="0"/>
          <w:numId w:val="20"/>
        </w:numPr>
        <w:autoSpaceDE w:val="0"/>
        <w:autoSpaceDN w:val="0"/>
        <w:adjustRightInd w:val="0"/>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określenie zakresu działania poszczególnych stron umowy, </w:t>
      </w:r>
    </w:p>
    <w:p w14:paraId="73B348A8" w14:textId="77777777" w:rsidR="00B4056C" w:rsidRPr="003C70C9" w:rsidRDefault="00B4056C" w:rsidP="005B2375">
      <w:pPr>
        <w:numPr>
          <w:ilvl w:val="0"/>
          <w:numId w:val="20"/>
        </w:numPr>
        <w:autoSpaceDE w:val="0"/>
        <w:autoSpaceDN w:val="0"/>
        <w:adjustRightInd w:val="0"/>
        <w:spacing w:after="120" w:line="276" w:lineRule="auto"/>
        <w:jc w:val="both"/>
        <w:rPr>
          <w:rFonts w:ascii="Garamond" w:eastAsia="Batang" w:hAnsi="Garamond" w:cs="Calibri"/>
          <w:lang w:eastAsia="pl-PL"/>
        </w:rPr>
      </w:pPr>
      <w:r w:rsidRPr="003C70C9">
        <w:rPr>
          <w:rFonts w:ascii="Garamond" w:eastAsia="Times New Roman" w:hAnsi="Garamond" w:cs="Calibri"/>
          <w:lang w:eastAsia="pl-PL"/>
        </w:rPr>
        <w:t>czas obowiązywania umowy, który nie może być krótszy, niż okres obejmujący realizację zamówienia.</w:t>
      </w:r>
    </w:p>
    <w:p w14:paraId="3FF74114" w14:textId="3A905018" w:rsidR="00B4056C" w:rsidRPr="003C70C9" w:rsidRDefault="00B4056C" w:rsidP="005B2375">
      <w:pPr>
        <w:numPr>
          <w:ilvl w:val="0"/>
          <w:numId w:val="16"/>
        </w:numPr>
        <w:spacing w:after="120" w:line="276" w:lineRule="auto"/>
        <w:ind w:left="426" w:hanging="426"/>
        <w:jc w:val="both"/>
        <w:rPr>
          <w:rFonts w:ascii="Garamond" w:eastAsia="Times New Roman" w:hAnsi="Garamond" w:cs="Calibri"/>
          <w:lang w:eastAsia="pl-PL"/>
        </w:rPr>
      </w:pPr>
      <w:r w:rsidRPr="003C70C9">
        <w:rPr>
          <w:rFonts w:ascii="Garamond" w:eastAsia="Times New Roman" w:hAnsi="Garamond" w:cs="Calibri"/>
          <w:lang w:eastAsia="pl-PL"/>
        </w:rPr>
        <w:t>Jeżeli Wykonawca, którego oferta została wybrana jako najkorzystniejsza, uchyla się od zawarcia umowy w sprawie zamówienia publicznego Zamawiający może dokonać ponownego badania i</w:t>
      </w:r>
      <w:r w:rsidR="00BB3C26" w:rsidRPr="003C70C9">
        <w:rPr>
          <w:rFonts w:ascii="Garamond" w:eastAsia="Times New Roman" w:hAnsi="Garamond" w:cs="Calibri"/>
          <w:lang w:eastAsia="pl-PL"/>
        </w:rPr>
        <w:t> </w:t>
      </w:r>
      <w:r w:rsidRPr="003C70C9">
        <w:rPr>
          <w:rFonts w:ascii="Garamond" w:eastAsia="Times New Roman" w:hAnsi="Garamond" w:cs="Calibri"/>
          <w:lang w:eastAsia="pl-PL"/>
        </w:rPr>
        <w:t>oceny ofert spośród ofert pozostałych w postępowaniu Wykonawców albo unieważnić postępowanie.</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B4056C" w:rsidRPr="003C70C9" w14:paraId="0CC04024" w14:textId="77777777" w:rsidTr="00440A95">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0B887369" w14:textId="7828169D" w:rsidR="00B4056C" w:rsidRPr="003C70C9" w:rsidRDefault="00B4056C" w:rsidP="003C70C9">
            <w:pPr>
              <w:spacing w:before="100" w:beforeAutospacing="1" w:after="100" w:afterAutospacing="1" w:line="276" w:lineRule="auto"/>
              <w:ind w:left="470" w:hanging="470"/>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t>X</w:t>
            </w:r>
            <w:r w:rsidR="00F12BB5" w:rsidRPr="003C70C9">
              <w:rPr>
                <w:rFonts w:ascii="Garamond" w:eastAsia="Times New Roman" w:hAnsi="Garamond" w:cs="Calibri"/>
                <w:b/>
                <w:bCs/>
                <w:color w:val="FFFFFF"/>
                <w:lang w:eastAsia="pl-PL"/>
              </w:rPr>
              <w:t>I</w:t>
            </w:r>
            <w:r w:rsidRPr="003C70C9">
              <w:rPr>
                <w:rFonts w:ascii="Garamond" w:eastAsia="Times New Roman" w:hAnsi="Garamond" w:cs="Calibri"/>
                <w:b/>
                <w:bCs/>
                <w:color w:val="FFFFFF"/>
                <w:lang w:eastAsia="pl-PL"/>
              </w:rPr>
              <w:t>X.  POUCZENIE O ŚRODKACH OCHRONY PRAWNEJ PRZYSŁUGUJĄCYCH WYKONAWCY</w:t>
            </w:r>
          </w:p>
        </w:tc>
      </w:tr>
    </w:tbl>
    <w:p w14:paraId="46695302" w14:textId="77777777" w:rsidR="00B4056C" w:rsidRPr="003C70C9" w:rsidRDefault="00B4056C" w:rsidP="003C70C9">
      <w:pPr>
        <w:tabs>
          <w:tab w:val="left" w:pos="426"/>
          <w:tab w:val="left" w:pos="709"/>
          <w:tab w:val="left" w:pos="3402"/>
        </w:tabs>
        <w:spacing w:line="276" w:lineRule="auto"/>
        <w:jc w:val="both"/>
        <w:rPr>
          <w:rFonts w:ascii="Garamond" w:eastAsia="Times New Roman" w:hAnsi="Garamond" w:cs="Calibri"/>
          <w:lang w:val="x-none" w:eastAsia="x-none"/>
        </w:rPr>
      </w:pPr>
    </w:p>
    <w:p w14:paraId="51A25AD4" w14:textId="77777777" w:rsidR="00B4056C" w:rsidRPr="003C70C9" w:rsidRDefault="00B4056C" w:rsidP="005B2375">
      <w:pPr>
        <w:numPr>
          <w:ilvl w:val="0"/>
          <w:numId w:val="17"/>
        </w:numPr>
        <w:tabs>
          <w:tab w:val="left" w:pos="284"/>
          <w:tab w:val="left" w:pos="426"/>
          <w:tab w:val="left" w:pos="3402"/>
        </w:tabs>
        <w:spacing w:after="120" w:line="276" w:lineRule="auto"/>
        <w:ind w:left="284" w:hanging="284"/>
        <w:jc w:val="both"/>
        <w:rPr>
          <w:rFonts w:ascii="Garamond" w:eastAsia="Times New Roman" w:hAnsi="Garamond" w:cs="Calibri"/>
          <w:lang w:eastAsia="x-none"/>
        </w:rPr>
      </w:pPr>
      <w:r w:rsidRPr="003C70C9">
        <w:rPr>
          <w:rFonts w:ascii="Garamond" w:eastAsia="Times New Roman" w:hAnsi="Garamond" w:cs="Calibri"/>
          <w:lang w:val="x-none" w:eastAsia="x-none"/>
        </w:rPr>
        <w:t>Środki ochrony prawnej przysługuj</w:t>
      </w:r>
      <w:r w:rsidRPr="003C70C9">
        <w:rPr>
          <w:rFonts w:ascii="Garamond" w:eastAsia="Times New Roman" w:hAnsi="Garamond" w:cs="Calibri"/>
          <w:lang w:eastAsia="x-none"/>
        </w:rPr>
        <w:t>ą</w:t>
      </w:r>
      <w:r w:rsidRPr="003C70C9">
        <w:rPr>
          <w:rFonts w:ascii="Garamond" w:eastAsia="Times New Roman" w:hAnsi="Garamond" w:cs="Calibri"/>
          <w:lang w:val="x-none" w:eastAsia="x-none"/>
        </w:rPr>
        <w:t xml:space="preserve"> Wykonawcy, jeżeli</w:t>
      </w:r>
      <w:r w:rsidRPr="003C70C9">
        <w:rPr>
          <w:rFonts w:ascii="Times New Roman" w:eastAsia="Times New Roman" w:hAnsi="Times New Roman" w:cs="Times New Roman"/>
          <w:lang w:val="x-none" w:eastAsia="x-none"/>
        </w:rPr>
        <w:t>̇</w:t>
      </w:r>
      <w:r w:rsidRPr="003C70C9">
        <w:rPr>
          <w:rFonts w:ascii="Garamond" w:eastAsia="Times New Roman" w:hAnsi="Garamond" w:cs="Calibri"/>
          <w:lang w:val="x-none" w:eastAsia="x-none"/>
        </w:rPr>
        <w:t xml:space="preserve"> ma lub mia</w:t>
      </w:r>
      <w:r w:rsidRPr="003C70C9">
        <w:rPr>
          <w:rFonts w:ascii="Garamond" w:eastAsia="Times New Roman" w:hAnsi="Garamond" w:cs="Garamond"/>
          <w:lang w:val="x-none" w:eastAsia="x-none"/>
        </w:rPr>
        <w:t>ł</w:t>
      </w:r>
      <w:r w:rsidRPr="003C70C9">
        <w:rPr>
          <w:rFonts w:ascii="Garamond" w:eastAsia="Times New Roman" w:hAnsi="Garamond" w:cs="Calibri"/>
          <w:lang w:val="x-none" w:eastAsia="x-none"/>
        </w:rPr>
        <w:t xml:space="preserve"> interes w uzyskaniu zam</w:t>
      </w:r>
      <w:r w:rsidRPr="003C70C9">
        <w:rPr>
          <w:rFonts w:ascii="Garamond" w:eastAsia="Times New Roman" w:hAnsi="Garamond" w:cs="Garamond"/>
          <w:lang w:val="x-none" w:eastAsia="x-none"/>
        </w:rPr>
        <w:t>ó</w:t>
      </w:r>
      <w:r w:rsidRPr="003C70C9">
        <w:rPr>
          <w:rFonts w:ascii="Garamond" w:eastAsia="Times New Roman" w:hAnsi="Garamond" w:cs="Calibri"/>
          <w:lang w:val="x-none" w:eastAsia="x-none"/>
        </w:rPr>
        <w:t>wieni</w:t>
      </w:r>
      <w:r w:rsidRPr="003C70C9">
        <w:rPr>
          <w:rFonts w:ascii="Garamond" w:eastAsia="Times New Roman" w:hAnsi="Garamond" w:cs="Calibri"/>
          <w:lang w:eastAsia="x-none"/>
        </w:rPr>
        <w:t>a</w:t>
      </w:r>
      <w:r w:rsidRPr="003C70C9">
        <w:rPr>
          <w:rFonts w:ascii="Garamond" w:eastAsia="Times New Roman" w:hAnsi="Garamond" w:cs="Calibri"/>
          <w:lang w:val="x-none" w:eastAsia="x-none"/>
        </w:rPr>
        <w:t xml:space="preserve"> oraz poniósł</w:t>
      </w:r>
      <w:r w:rsidRPr="003C70C9">
        <w:rPr>
          <w:rFonts w:ascii="Garamond" w:eastAsia="Times New Roman" w:hAnsi="Garamond" w:cs="Calibri"/>
          <w:lang w:eastAsia="x-none"/>
        </w:rPr>
        <w:t xml:space="preserve"> </w:t>
      </w:r>
      <w:r w:rsidRPr="003C70C9">
        <w:rPr>
          <w:rFonts w:ascii="Garamond" w:eastAsia="Times New Roman" w:hAnsi="Garamond" w:cs="Calibri"/>
          <w:lang w:val="x-none" w:eastAsia="x-none"/>
        </w:rPr>
        <w:t xml:space="preserve">lub może ponieść szkodę w wyniku naruszenia przez Zamawiającego przepisów </w:t>
      </w:r>
      <w:r w:rsidRPr="003C70C9">
        <w:rPr>
          <w:rFonts w:ascii="Garamond" w:eastAsia="Times New Roman" w:hAnsi="Garamond" w:cs="Calibri"/>
          <w:lang w:eastAsia="x-none"/>
        </w:rPr>
        <w:t>P</w:t>
      </w:r>
      <w:r w:rsidRPr="003C70C9">
        <w:rPr>
          <w:rFonts w:ascii="Garamond" w:eastAsia="Times New Roman" w:hAnsi="Garamond" w:cs="Calibri"/>
          <w:lang w:val="x-none" w:eastAsia="x-none"/>
        </w:rPr>
        <w:t xml:space="preserve">zp. </w:t>
      </w:r>
    </w:p>
    <w:p w14:paraId="5C834E75" w14:textId="77777777" w:rsidR="00B4056C" w:rsidRPr="003C70C9" w:rsidRDefault="00B4056C" w:rsidP="005B2375">
      <w:pPr>
        <w:numPr>
          <w:ilvl w:val="0"/>
          <w:numId w:val="17"/>
        </w:numPr>
        <w:tabs>
          <w:tab w:val="left" w:pos="284"/>
          <w:tab w:val="left" w:pos="426"/>
          <w:tab w:val="left" w:pos="3402"/>
        </w:tabs>
        <w:spacing w:after="120" w:line="276" w:lineRule="auto"/>
        <w:ind w:left="284" w:hanging="284"/>
        <w:jc w:val="both"/>
        <w:rPr>
          <w:rFonts w:ascii="Garamond" w:eastAsia="Times New Roman" w:hAnsi="Garamond" w:cs="Calibri"/>
          <w:lang w:eastAsia="x-none"/>
        </w:rPr>
      </w:pPr>
      <w:r w:rsidRPr="003C70C9">
        <w:rPr>
          <w:rFonts w:ascii="Garamond" w:eastAsia="Times New Roman" w:hAnsi="Garamond" w:cs="Calibri"/>
          <w:lang w:val="x-none" w:eastAsia="x-none"/>
        </w:rPr>
        <w:t xml:space="preserve">Odwołanie przysługuje na: </w:t>
      </w:r>
    </w:p>
    <w:p w14:paraId="3465B75F" w14:textId="77777777" w:rsidR="00B4056C" w:rsidRPr="003C70C9" w:rsidRDefault="00B4056C" w:rsidP="003C70C9">
      <w:pPr>
        <w:tabs>
          <w:tab w:val="left" w:pos="284"/>
          <w:tab w:val="left" w:pos="426"/>
          <w:tab w:val="left" w:pos="3402"/>
        </w:tabs>
        <w:spacing w:after="120" w:line="276" w:lineRule="auto"/>
        <w:ind w:left="284"/>
        <w:jc w:val="both"/>
        <w:rPr>
          <w:rFonts w:ascii="Garamond" w:eastAsia="Times New Roman" w:hAnsi="Garamond" w:cs="Calibri"/>
          <w:lang w:val="x-none" w:eastAsia="x-none"/>
        </w:rPr>
      </w:pPr>
      <w:r w:rsidRPr="003C70C9">
        <w:rPr>
          <w:rFonts w:ascii="Garamond" w:eastAsia="Times New Roman" w:hAnsi="Garamond" w:cs="Calibri"/>
          <w:lang w:val="x-none" w:eastAsia="x-none"/>
        </w:rPr>
        <w:lastRenderedPageBreak/>
        <w:t>2.1. niezgodn</w:t>
      </w:r>
      <w:r w:rsidRPr="003C70C9">
        <w:rPr>
          <w:rFonts w:ascii="Garamond" w:eastAsia="Times New Roman" w:hAnsi="Garamond" w:cs="Calibri"/>
          <w:lang w:eastAsia="x-none"/>
        </w:rPr>
        <w:t>ą</w:t>
      </w:r>
      <w:r w:rsidRPr="003C70C9">
        <w:rPr>
          <w:rFonts w:ascii="Garamond" w:eastAsia="Times New Roman" w:hAnsi="Garamond" w:cs="Calibri"/>
          <w:lang w:val="x-none" w:eastAsia="x-none"/>
        </w:rPr>
        <w:t xml:space="preserve"> z przepisami ustawy czynność Zamawiającego, podjętą w postepowaniu o udzielenie zamówienia, w tym na projektowane postanowienie umowy; </w:t>
      </w:r>
    </w:p>
    <w:p w14:paraId="3D387B53" w14:textId="77777777" w:rsidR="00B4056C" w:rsidRPr="003C70C9" w:rsidRDefault="00B4056C" w:rsidP="003C70C9">
      <w:pPr>
        <w:tabs>
          <w:tab w:val="left" w:pos="284"/>
          <w:tab w:val="left" w:pos="426"/>
          <w:tab w:val="left" w:pos="3402"/>
        </w:tabs>
        <w:spacing w:after="120" w:line="276" w:lineRule="auto"/>
        <w:ind w:left="284"/>
        <w:jc w:val="both"/>
        <w:rPr>
          <w:rFonts w:ascii="Garamond" w:eastAsia="Times New Roman" w:hAnsi="Garamond" w:cs="Calibri"/>
          <w:lang w:val="x-none" w:eastAsia="x-none"/>
        </w:rPr>
      </w:pPr>
      <w:r w:rsidRPr="003C70C9">
        <w:rPr>
          <w:rFonts w:ascii="Garamond" w:eastAsia="Times New Roman" w:hAnsi="Garamond" w:cs="Calibri"/>
          <w:lang w:val="x-none" w:eastAsia="x-none"/>
        </w:rPr>
        <w:t>2.2. zaniechanie czynności w postepowaniu o udzielenie zamówieni</w:t>
      </w:r>
      <w:r w:rsidRPr="003C70C9">
        <w:rPr>
          <w:rFonts w:ascii="Garamond" w:eastAsia="Times New Roman" w:hAnsi="Garamond" w:cs="Calibri"/>
          <w:lang w:eastAsia="x-none"/>
        </w:rPr>
        <w:t>a</w:t>
      </w:r>
      <w:r w:rsidRPr="003C70C9">
        <w:rPr>
          <w:rFonts w:ascii="Garamond" w:eastAsia="Times New Roman" w:hAnsi="Garamond" w:cs="Calibri"/>
          <w:lang w:val="x-none" w:eastAsia="x-none"/>
        </w:rPr>
        <w:t>, do której Zamawiający był obowiązany</w:t>
      </w:r>
      <w:r w:rsidRPr="003C70C9">
        <w:rPr>
          <w:rFonts w:ascii="Garamond" w:eastAsia="Times New Roman" w:hAnsi="Garamond" w:cs="Calibri"/>
          <w:lang w:eastAsia="x-none"/>
        </w:rPr>
        <w:t xml:space="preserve"> </w:t>
      </w:r>
      <w:r w:rsidRPr="003C70C9">
        <w:rPr>
          <w:rFonts w:ascii="Garamond" w:eastAsia="Times New Roman" w:hAnsi="Garamond" w:cs="Calibri"/>
          <w:lang w:val="x-none" w:eastAsia="x-none"/>
        </w:rPr>
        <w:t xml:space="preserve">na podstawie ustawy. </w:t>
      </w:r>
    </w:p>
    <w:p w14:paraId="3ADFE164" w14:textId="77777777" w:rsidR="00B4056C" w:rsidRPr="003C70C9" w:rsidRDefault="00B4056C" w:rsidP="003C70C9">
      <w:pPr>
        <w:tabs>
          <w:tab w:val="left" w:pos="284"/>
          <w:tab w:val="left" w:pos="3402"/>
        </w:tabs>
        <w:spacing w:after="120" w:line="276" w:lineRule="auto"/>
        <w:ind w:left="284" w:hanging="284"/>
        <w:jc w:val="both"/>
        <w:rPr>
          <w:rFonts w:ascii="Garamond" w:eastAsia="Times New Roman" w:hAnsi="Garamond" w:cs="Calibri"/>
          <w:lang w:val="x-none" w:eastAsia="x-none"/>
        </w:rPr>
      </w:pPr>
      <w:r w:rsidRPr="003C70C9">
        <w:rPr>
          <w:rFonts w:ascii="Garamond" w:eastAsia="Times New Roman" w:hAnsi="Garamond" w:cs="Calibri"/>
          <w:lang w:val="x-none" w:eastAsia="x-none"/>
        </w:rPr>
        <w:t>3. Odwołanie wnosi si</w:t>
      </w:r>
      <w:r w:rsidRPr="003C70C9">
        <w:rPr>
          <w:rFonts w:ascii="Garamond" w:eastAsia="Times New Roman" w:hAnsi="Garamond" w:cs="Calibri"/>
          <w:lang w:eastAsia="x-none"/>
        </w:rPr>
        <w:t>ę</w:t>
      </w:r>
      <w:r w:rsidRPr="003C70C9">
        <w:rPr>
          <w:rFonts w:ascii="Garamond" w:eastAsia="Times New Roman" w:hAnsi="Garamond" w:cs="Calibri"/>
          <w:lang w:val="x-none" w:eastAsia="x-none"/>
        </w:rPr>
        <w:t xml:space="preserve"> do Prezesa Krajowej Izby Odwoławczej w formie pisemnej albo w formie elektronicznej albo w postaci elektronicznej opatrzone podpisem zaufanym. </w:t>
      </w:r>
    </w:p>
    <w:p w14:paraId="39D682AF" w14:textId="77777777" w:rsidR="00B4056C" w:rsidRPr="003C70C9" w:rsidRDefault="00B4056C" w:rsidP="003C70C9">
      <w:pPr>
        <w:tabs>
          <w:tab w:val="left" w:pos="284"/>
          <w:tab w:val="left" w:pos="3402"/>
        </w:tabs>
        <w:spacing w:after="120" w:line="276" w:lineRule="auto"/>
        <w:ind w:left="284" w:hanging="284"/>
        <w:jc w:val="both"/>
        <w:rPr>
          <w:rFonts w:ascii="Garamond" w:eastAsia="Times New Roman" w:hAnsi="Garamond" w:cs="Calibri"/>
          <w:lang w:val="x-none" w:eastAsia="x-none"/>
        </w:rPr>
      </w:pPr>
      <w:r w:rsidRPr="003C70C9">
        <w:rPr>
          <w:rFonts w:ascii="Garamond" w:eastAsia="Times New Roman" w:hAnsi="Garamond" w:cs="Calibri"/>
          <w:lang w:val="x-none" w:eastAsia="x-none"/>
        </w:rPr>
        <w:t xml:space="preserve">4. Na orzeczenie Krajowej Izby Odwoławczej oraz postanowienie Prezesa Krajowej Izby Odwoławczej, </w:t>
      </w:r>
      <w:r w:rsidRPr="003C70C9">
        <w:rPr>
          <w:rFonts w:ascii="Garamond" w:eastAsia="Times New Roman" w:hAnsi="Garamond" w:cs="Calibri"/>
          <w:lang w:val="x-none" w:eastAsia="x-none"/>
        </w:rPr>
        <w:br/>
        <w:t xml:space="preserve">o którym mowa w art. 519 ust. 1 </w:t>
      </w:r>
      <w:r w:rsidRPr="003C70C9">
        <w:rPr>
          <w:rFonts w:ascii="Garamond" w:eastAsia="Times New Roman" w:hAnsi="Garamond" w:cs="Calibri"/>
          <w:lang w:eastAsia="x-none"/>
        </w:rPr>
        <w:t>P</w:t>
      </w:r>
      <w:r w:rsidRPr="003C70C9">
        <w:rPr>
          <w:rFonts w:ascii="Garamond" w:eastAsia="Times New Roman" w:hAnsi="Garamond" w:cs="Calibri"/>
          <w:lang w:val="x-none" w:eastAsia="x-none"/>
        </w:rPr>
        <w:t>zp, stronom oraz uczestnikom po</w:t>
      </w:r>
      <w:r w:rsidRPr="003C70C9">
        <w:rPr>
          <w:rFonts w:ascii="Garamond" w:eastAsia="Times New Roman" w:hAnsi="Garamond" w:cs="Calibri"/>
          <w:lang w:eastAsia="x-none"/>
        </w:rPr>
        <w:t>stępowania</w:t>
      </w:r>
      <w:r w:rsidRPr="003C70C9">
        <w:rPr>
          <w:rFonts w:ascii="Garamond" w:eastAsia="Times New Roman" w:hAnsi="Garamond" w:cs="Calibri"/>
          <w:lang w:val="x-none" w:eastAsia="x-none"/>
        </w:rPr>
        <w:t xml:space="preserve"> odwoławczego przysługuje skarga do sadu</w:t>
      </w:r>
      <w:r w:rsidRPr="003C70C9">
        <w:rPr>
          <w:rFonts w:ascii="Garamond" w:eastAsia="Times New Roman" w:hAnsi="Garamond" w:cs="Calibri"/>
          <w:lang w:eastAsia="x-none"/>
        </w:rPr>
        <w:t xml:space="preserve">. </w:t>
      </w:r>
      <w:r w:rsidRPr="003C70C9">
        <w:rPr>
          <w:rFonts w:ascii="Garamond" w:eastAsia="Times New Roman" w:hAnsi="Garamond" w:cs="Calibri"/>
          <w:lang w:val="x-none" w:eastAsia="x-none"/>
        </w:rPr>
        <w:t>Skargę</w:t>
      </w:r>
      <w:r w:rsidRPr="003C70C9">
        <w:rPr>
          <w:rFonts w:ascii="Garamond" w:eastAsia="Times New Roman" w:hAnsi="Garamond" w:cs="Calibri"/>
          <w:lang w:eastAsia="x-none"/>
        </w:rPr>
        <w:t xml:space="preserve"> </w:t>
      </w:r>
      <w:r w:rsidRPr="003C70C9">
        <w:rPr>
          <w:rFonts w:ascii="Garamond" w:eastAsia="Times New Roman" w:hAnsi="Garamond" w:cs="Calibri"/>
          <w:lang w:val="x-none" w:eastAsia="x-none"/>
        </w:rPr>
        <w:t>wnosi się do Sadu Okręgowego w Warszawie za pośrednictwem</w:t>
      </w:r>
      <w:r w:rsidRPr="003C70C9">
        <w:rPr>
          <w:rFonts w:ascii="Garamond" w:eastAsia="Times New Roman" w:hAnsi="Garamond" w:cs="Calibri"/>
          <w:lang w:eastAsia="x-none"/>
        </w:rPr>
        <w:t xml:space="preserve"> </w:t>
      </w:r>
      <w:r w:rsidRPr="003C70C9">
        <w:rPr>
          <w:rFonts w:ascii="Garamond" w:eastAsia="Times New Roman" w:hAnsi="Garamond" w:cs="Calibri"/>
          <w:lang w:val="x-none" w:eastAsia="x-none"/>
        </w:rPr>
        <w:t xml:space="preserve">Prezesa Krajowej Izby Odwoławczej. </w:t>
      </w:r>
    </w:p>
    <w:p w14:paraId="756046BE" w14:textId="77777777" w:rsidR="00B4056C" w:rsidRPr="003C70C9" w:rsidRDefault="00B4056C" w:rsidP="003C70C9">
      <w:pPr>
        <w:tabs>
          <w:tab w:val="left" w:pos="284"/>
          <w:tab w:val="left" w:pos="3402"/>
        </w:tabs>
        <w:spacing w:after="120" w:line="276" w:lineRule="auto"/>
        <w:ind w:left="284" w:hanging="284"/>
        <w:jc w:val="both"/>
        <w:rPr>
          <w:rFonts w:ascii="Garamond" w:eastAsia="Times New Roman" w:hAnsi="Garamond" w:cs="Calibri"/>
          <w:lang w:eastAsia="x-none"/>
        </w:rPr>
      </w:pPr>
      <w:r w:rsidRPr="003C70C9">
        <w:rPr>
          <w:rFonts w:ascii="Garamond" w:eastAsia="Times New Roman" w:hAnsi="Garamond" w:cs="Calibri"/>
          <w:lang w:val="x-none" w:eastAsia="x-none"/>
        </w:rPr>
        <w:t>5. Szczegółowe informacje dotyczące środków ochrony prawnej określone są w Dziale IX „Środki ochrony prawnej”</w:t>
      </w:r>
      <w:r w:rsidRPr="003C70C9">
        <w:rPr>
          <w:rFonts w:ascii="Garamond" w:eastAsia="Times New Roman" w:hAnsi="Garamond" w:cs="Calibri"/>
          <w:lang w:eastAsia="x-none"/>
        </w:rPr>
        <w:t xml:space="preserve"> ustawy</w:t>
      </w:r>
      <w:r w:rsidRPr="003C70C9">
        <w:rPr>
          <w:rFonts w:ascii="Garamond" w:eastAsia="Times New Roman" w:hAnsi="Garamond" w:cs="Calibri"/>
          <w:lang w:val="x-none" w:eastAsia="x-none"/>
        </w:rPr>
        <w:t xml:space="preserve"> </w:t>
      </w:r>
      <w:r w:rsidRPr="003C70C9">
        <w:rPr>
          <w:rFonts w:ascii="Garamond" w:eastAsia="Times New Roman" w:hAnsi="Garamond" w:cs="Calibri"/>
          <w:lang w:eastAsia="x-none"/>
        </w:rPr>
        <w:t>P</w:t>
      </w:r>
      <w:r w:rsidRPr="003C70C9">
        <w:rPr>
          <w:rFonts w:ascii="Garamond" w:eastAsia="Times New Roman" w:hAnsi="Garamond" w:cs="Calibri"/>
          <w:lang w:val="x-none" w:eastAsia="x-none"/>
        </w:rPr>
        <w:t>zp.</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B4056C" w:rsidRPr="003C70C9" w14:paraId="1533C6E9" w14:textId="77777777" w:rsidTr="00440A95">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0986D8B1" w14:textId="72245D9C" w:rsidR="00B4056C" w:rsidRPr="003C70C9" w:rsidRDefault="00B4056C" w:rsidP="003C70C9">
            <w:pPr>
              <w:spacing w:before="100" w:beforeAutospacing="1" w:after="100" w:afterAutospacing="1" w:line="276" w:lineRule="auto"/>
              <w:ind w:left="470" w:hanging="470"/>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t>XX.  WARUNKI UDZIAŁU W POSTĘPOWANIU</w:t>
            </w:r>
          </w:p>
        </w:tc>
      </w:tr>
    </w:tbl>
    <w:p w14:paraId="7E628C7E" w14:textId="77777777" w:rsidR="00B4056C" w:rsidRPr="003C70C9" w:rsidRDefault="00B4056C" w:rsidP="003C70C9">
      <w:pPr>
        <w:tabs>
          <w:tab w:val="left" w:pos="426"/>
          <w:tab w:val="left" w:pos="709"/>
          <w:tab w:val="left" w:pos="3402"/>
        </w:tabs>
        <w:spacing w:line="276" w:lineRule="auto"/>
        <w:jc w:val="both"/>
        <w:rPr>
          <w:rFonts w:ascii="Garamond" w:eastAsia="Times New Roman" w:hAnsi="Garamond" w:cs="Calibri"/>
          <w:lang w:val="x-none" w:eastAsia="x-none"/>
        </w:rPr>
      </w:pPr>
    </w:p>
    <w:p w14:paraId="25B4B24A" w14:textId="184F4F26" w:rsidR="00B4056C" w:rsidRPr="003C70C9" w:rsidRDefault="00B4056C" w:rsidP="005B2375">
      <w:pPr>
        <w:numPr>
          <w:ilvl w:val="3"/>
          <w:numId w:val="12"/>
        </w:numPr>
        <w:spacing w:after="120" w:line="276" w:lineRule="auto"/>
        <w:ind w:left="284" w:hanging="284"/>
        <w:jc w:val="both"/>
        <w:rPr>
          <w:rFonts w:ascii="Garamond" w:eastAsia="Times New Roman" w:hAnsi="Garamond" w:cs="Calibri"/>
          <w:u w:val="single"/>
          <w:lang w:eastAsia="pl-PL"/>
        </w:rPr>
      </w:pPr>
      <w:r w:rsidRPr="003C70C9">
        <w:rPr>
          <w:rFonts w:ascii="Garamond" w:eastAsia="Times New Roman" w:hAnsi="Garamond" w:cs="Calibri"/>
          <w:lang w:eastAsia="pl-PL"/>
        </w:rPr>
        <w:t>O udzielenie zamówienia mogą ubiegać się Wykonawcy, którzy spełniają warunki udziału w</w:t>
      </w:r>
      <w:r w:rsidR="00BB3C26" w:rsidRPr="003C70C9">
        <w:rPr>
          <w:rFonts w:ascii="Garamond" w:eastAsia="Times New Roman" w:hAnsi="Garamond" w:cs="Calibri"/>
          <w:lang w:eastAsia="pl-PL"/>
        </w:rPr>
        <w:t> </w:t>
      </w:r>
      <w:r w:rsidRPr="003C70C9">
        <w:rPr>
          <w:rFonts w:ascii="Garamond" w:eastAsia="Times New Roman" w:hAnsi="Garamond" w:cs="Calibri"/>
          <w:lang w:eastAsia="pl-PL"/>
        </w:rPr>
        <w:t xml:space="preserve">postępowaniu dotyczące: </w:t>
      </w:r>
    </w:p>
    <w:p w14:paraId="202885BF" w14:textId="77777777" w:rsidR="00B4056C" w:rsidRPr="003C70C9" w:rsidRDefault="00B4056C" w:rsidP="005B2375">
      <w:pPr>
        <w:numPr>
          <w:ilvl w:val="1"/>
          <w:numId w:val="18"/>
        </w:numPr>
        <w:spacing w:after="120" w:line="276" w:lineRule="auto"/>
        <w:jc w:val="both"/>
        <w:rPr>
          <w:rFonts w:ascii="Garamond" w:eastAsia="Times New Roman" w:hAnsi="Garamond" w:cs="Calibri"/>
          <w:b/>
          <w:lang w:eastAsia="pl-PL"/>
        </w:rPr>
      </w:pPr>
      <w:r w:rsidRPr="003C70C9">
        <w:rPr>
          <w:rFonts w:ascii="Garamond" w:eastAsia="Times New Roman" w:hAnsi="Garamond" w:cs="Calibri"/>
          <w:b/>
          <w:lang w:eastAsia="pl-PL"/>
        </w:rPr>
        <w:t xml:space="preserve">zdolności do występowania w obrocie gospodarczym - </w:t>
      </w:r>
      <w:r w:rsidRPr="003C70C9">
        <w:rPr>
          <w:rFonts w:ascii="Garamond" w:eastAsia="Times New Roman" w:hAnsi="Garamond" w:cs="Calibri"/>
          <w:lang w:eastAsia="pl-PL"/>
        </w:rPr>
        <w:t>w tym zakresie Zamawiający nie stawia dodatkowych wymogów;</w:t>
      </w:r>
      <w:r w:rsidRPr="003C70C9">
        <w:rPr>
          <w:rFonts w:ascii="Garamond" w:eastAsia="Times New Roman" w:hAnsi="Garamond" w:cs="Calibri"/>
          <w:b/>
          <w:lang w:eastAsia="pl-PL"/>
        </w:rPr>
        <w:t xml:space="preserve"> </w:t>
      </w:r>
    </w:p>
    <w:p w14:paraId="4D9FA117" w14:textId="77777777" w:rsidR="00B4056C" w:rsidRPr="003C70C9" w:rsidRDefault="00B4056C" w:rsidP="003C70C9">
      <w:pPr>
        <w:spacing w:line="276" w:lineRule="auto"/>
        <w:ind w:left="709" w:hanging="425"/>
        <w:jc w:val="both"/>
        <w:rPr>
          <w:rFonts w:ascii="Garamond" w:eastAsia="Times New Roman" w:hAnsi="Garamond" w:cs="Calibri"/>
          <w:lang w:eastAsia="pl-PL"/>
        </w:rPr>
      </w:pPr>
      <w:r w:rsidRPr="003C70C9">
        <w:rPr>
          <w:rFonts w:ascii="Garamond" w:eastAsia="Times New Roman" w:hAnsi="Garamond" w:cs="Calibri"/>
          <w:b/>
          <w:lang w:eastAsia="pl-PL"/>
        </w:rPr>
        <w:t>1.2. uprawnień do prowadzenia określonej działalności gospodarczej lub zawodowej</w:t>
      </w:r>
      <w:r w:rsidRPr="003C70C9">
        <w:rPr>
          <w:rFonts w:ascii="Garamond" w:eastAsia="Times New Roman" w:hAnsi="Garamond" w:cs="Calibri"/>
          <w:lang w:eastAsia="pl-PL"/>
        </w:rPr>
        <w:t xml:space="preserve">, o ile wynika to z odrębnych przepisów </w:t>
      </w:r>
      <w:r w:rsidRPr="003C70C9">
        <w:rPr>
          <w:rFonts w:ascii="Garamond" w:eastAsia="Times New Roman" w:hAnsi="Garamond" w:cs="Calibri"/>
          <w:b/>
          <w:lang w:eastAsia="pl-PL"/>
        </w:rPr>
        <w:t xml:space="preserve">- </w:t>
      </w:r>
      <w:r w:rsidRPr="003C70C9">
        <w:rPr>
          <w:rFonts w:ascii="Garamond" w:eastAsia="Times New Roman" w:hAnsi="Garamond" w:cs="Calibri"/>
          <w:lang w:eastAsia="pl-PL"/>
        </w:rPr>
        <w:t>w tym zakresie Zamawiający nie stawia dodatkowych wymogów;</w:t>
      </w:r>
      <w:r w:rsidRPr="003C70C9">
        <w:rPr>
          <w:rFonts w:ascii="Garamond" w:eastAsia="Times New Roman" w:hAnsi="Garamond" w:cs="Calibri"/>
          <w:b/>
          <w:lang w:eastAsia="pl-PL"/>
        </w:rPr>
        <w:t xml:space="preserve"> </w:t>
      </w:r>
    </w:p>
    <w:p w14:paraId="7FF3CBBD" w14:textId="77777777" w:rsidR="00B4056C" w:rsidRPr="003C70C9" w:rsidRDefault="00B4056C" w:rsidP="005B2375">
      <w:pPr>
        <w:numPr>
          <w:ilvl w:val="1"/>
          <w:numId w:val="19"/>
        </w:numPr>
        <w:spacing w:line="276" w:lineRule="auto"/>
        <w:jc w:val="both"/>
        <w:rPr>
          <w:rFonts w:ascii="Garamond" w:eastAsia="Times New Roman" w:hAnsi="Garamond" w:cs="Calibri"/>
          <w:lang w:eastAsia="pl-PL"/>
        </w:rPr>
      </w:pPr>
      <w:r w:rsidRPr="003C70C9">
        <w:rPr>
          <w:rFonts w:ascii="Garamond" w:eastAsia="Times New Roman" w:hAnsi="Garamond" w:cs="Calibri"/>
          <w:b/>
          <w:lang w:eastAsia="pl-PL"/>
        </w:rPr>
        <w:t>sytuacji ekonomicznej lub finansowej</w:t>
      </w:r>
      <w:r w:rsidRPr="003C70C9">
        <w:rPr>
          <w:rFonts w:ascii="Garamond" w:eastAsia="Times New Roman" w:hAnsi="Garamond" w:cs="Calibri"/>
          <w:bCs/>
          <w:lang w:eastAsia="x-none"/>
        </w:rPr>
        <w:t xml:space="preserve"> - </w:t>
      </w:r>
      <w:r w:rsidRPr="003C70C9">
        <w:rPr>
          <w:rFonts w:ascii="Garamond" w:eastAsia="Times New Roman" w:hAnsi="Garamond" w:cs="Calibri"/>
          <w:lang w:eastAsia="pl-PL"/>
        </w:rPr>
        <w:t>w tym zakresie Zamawiający nie stawia dodatkowych wymogów;</w:t>
      </w:r>
    </w:p>
    <w:p w14:paraId="7BDF0AE2" w14:textId="56AC731E" w:rsidR="00D27ADF" w:rsidRPr="003C70C9" w:rsidRDefault="00B4056C" w:rsidP="005B2375">
      <w:pPr>
        <w:numPr>
          <w:ilvl w:val="1"/>
          <w:numId w:val="19"/>
        </w:numPr>
        <w:spacing w:line="276" w:lineRule="auto"/>
        <w:jc w:val="both"/>
        <w:rPr>
          <w:rFonts w:ascii="Garamond" w:eastAsia="Times New Roman" w:hAnsi="Garamond" w:cs="Calibri"/>
          <w:u w:val="single"/>
          <w:lang w:eastAsia="pl-PL"/>
        </w:rPr>
      </w:pPr>
      <w:r w:rsidRPr="003C70C9">
        <w:rPr>
          <w:rFonts w:ascii="Garamond" w:eastAsia="Times New Roman" w:hAnsi="Garamond" w:cs="Calibri"/>
          <w:b/>
          <w:lang w:eastAsia="pl-PL"/>
        </w:rPr>
        <w:t>zdolności technicznej lub zawodowej:</w:t>
      </w:r>
      <w:r w:rsidR="000D0504" w:rsidRPr="003C70C9">
        <w:rPr>
          <w:rFonts w:ascii="Garamond" w:eastAsia="Times New Roman" w:hAnsi="Garamond" w:cs="Calibri"/>
          <w:b/>
          <w:lang w:eastAsia="pl-PL"/>
        </w:rPr>
        <w:t xml:space="preserve"> </w:t>
      </w:r>
      <w:r w:rsidR="00D27ADF" w:rsidRPr="003C70C9">
        <w:rPr>
          <w:rFonts w:ascii="Garamond" w:eastAsia="Times New Roman" w:hAnsi="Garamond" w:cs="Calibri"/>
          <w:bCs/>
          <w:lang w:eastAsia="x-none"/>
        </w:rPr>
        <w:t xml:space="preserve">- </w:t>
      </w:r>
      <w:r w:rsidR="00B422CD" w:rsidRPr="003C70C9">
        <w:rPr>
          <w:rFonts w:ascii="Garamond" w:eastAsia="Times New Roman" w:hAnsi="Garamond" w:cs="Calibri"/>
          <w:lang w:eastAsia="pl-PL"/>
        </w:rPr>
        <w:t xml:space="preserve">o udzielenie zamówienia mogą ubiegać się Wykonawcy, którzy dysponują osobami zdolnymi do wykonania zamówienia, które będą skierowane przez Wykonawcę do realizacji zamówienia (w przypadku Wykonawców będących osobami fizycznymi osobą skierowaną do realizacji zamówienia może również być sam Wykonawca) tj. </w:t>
      </w:r>
      <w:r w:rsidR="00B422CD" w:rsidRPr="003C70C9">
        <w:rPr>
          <w:rFonts w:ascii="Garamond" w:eastAsia="Times New Roman" w:hAnsi="Garamond" w:cs="Calibri"/>
          <w:u w:val="single"/>
          <w:lang w:eastAsia="pl-PL"/>
        </w:rPr>
        <w:t xml:space="preserve">1 osobą posiadającą ważne uprawnienia instruktora </w:t>
      </w:r>
      <w:r w:rsidR="00346B9D" w:rsidRPr="003C70C9">
        <w:rPr>
          <w:rFonts w:ascii="Garamond" w:eastAsia="Times New Roman" w:hAnsi="Garamond" w:cs="Calibri"/>
          <w:u w:val="single"/>
          <w:lang w:eastAsia="pl-PL"/>
        </w:rPr>
        <w:t>techniki jazdy</w:t>
      </w:r>
      <w:r w:rsidR="00885288" w:rsidRPr="003C70C9">
        <w:rPr>
          <w:rFonts w:ascii="Garamond" w:eastAsia="Times New Roman" w:hAnsi="Garamond" w:cs="Calibri"/>
          <w:u w:val="single"/>
          <w:lang w:eastAsia="pl-PL"/>
        </w:rPr>
        <w:t xml:space="preserve"> tj. posiadającą ważny wpis do ewidencji instruktorów techniki jazdy</w:t>
      </w:r>
      <w:r w:rsidR="00346B9D" w:rsidRPr="003C70C9">
        <w:rPr>
          <w:rFonts w:ascii="Garamond" w:eastAsia="Times New Roman" w:hAnsi="Garamond" w:cs="Calibri"/>
          <w:u w:val="single"/>
          <w:lang w:eastAsia="pl-PL"/>
        </w:rPr>
        <w:t>.</w:t>
      </w:r>
    </w:p>
    <w:p w14:paraId="75D5D361" w14:textId="36B17DFB" w:rsidR="00B4056C" w:rsidRPr="003C70C9" w:rsidRDefault="00B4056C" w:rsidP="003C70C9">
      <w:pPr>
        <w:spacing w:after="14" w:line="276" w:lineRule="auto"/>
        <w:ind w:left="710" w:right="11"/>
        <w:contextualSpacing/>
        <w:jc w:val="both"/>
        <w:rPr>
          <w:rFonts w:ascii="Garamond" w:eastAsia="Times New Roman" w:hAnsi="Garamond" w:cs="Times New Roman"/>
          <w:lang w:eastAsia="pl-PL"/>
        </w:rPr>
      </w:pPr>
      <w:r w:rsidRPr="003C70C9">
        <w:rPr>
          <w:rFonts w:ascii="Garamond" w:eastAsia="Times New Roman" w:hAnsi="Garamond" w:cs="Calibri"/>
          <w:bCs/>
          <w:lang w:eastAsia="pl-PL"/>
        </w:rPr>
        <w:t xml:space="preserve">UWAGA! W przypadku wykonawców wspólnie ubiegających się o udzielenie zamówienia, warunek określony w </w:t>
      </w:r>
      <w:r w:rsidR="001D7B90" w:rsidRPr="003C70C9">
        <w:rPr>
          <w:rFonts w:ascii="Garamond" w:eastAsia="Times New Roman" w:hAnsi="Garamond" w:cs="Calibri"/>
          <w:bCs/>
          <w:lang w:eastAsia="pl-PL"/>
        </w:rPr>
        <w:t>pkt 1.4.</w:t>
      </w:r>
      <w:r w:rsidRPr="003C70C9">
        <w:rPr>
          <w:rFonts w:ascii="Garamond" w:eastAsia="Times New Roman" w:hAnsi="Garamond" w:cs="Calibri"/>
          <w:bCs/>
          <w:lang w:eastAsia="pl-PL"/>
        </w:rPr>
        <w:t xml:space="preserve"> zostanie uznany za spełniony, jeżeli przynajmniej jeden z wykonawców wspólnie ubiegających się o udzielenie zamówienia spełnia samodzielnie warunek niezbędnego doświadczania określony w tym punkcie. W takim przypadku wykonawcy wspólnie ubiegający się o udzielenie zamówienia mogą polegać na zdolnościach wykonawcy, o którym mowa w zdaniu poprzedzającym, jeśli wykona on usługi, do realizacji których te zdolności są wymagane. </w:t>
      </w:r>
      <w:r w:rsidRPr="003C70C9">
        <w:rPr>
          <w:rFonts w:ascii="Garamond" w:eastAsia="Times New Roman" w:hAnsi="Garamond" w:cs="Times New Roman"/>
          <w:lang w:eastAsia="pl-PL"/>
        </w:rPr>
        <w:t>W takim przypadku Wykonawcy wspólnie ubiegający się o udzielenie zamówienia dołączają do oferty oświadczenie, z którego wynika, które usługi wykonają poszczególni Wykonawcy (wzór – załącznik nr 5 SWZ).</w:t>
      </w:r>
    </w:p>
    <w:p w14:paraId="48C38637" w14:textId="77777777" w:rsidR="002F36C3" w:rsidRPr="003C70C9" w:rsidRDefault="002F36C3" w:rsidP="003C70C9">
      <w:pPr>
        <w:spacing w:after="14" w:line="276" w:lineRule="auto"/>
        <w:ind w:left="710" w:right="11"/>
        <w:contextualSpacing/>
        <w:jc w:val="both"/>
        <w:rPr>
          <w:rFonts w:ascii="Garamond" w:eastAsia="Times New Roman" w:hAnsi="Garamond" w:cs="Times New Roman"/>
          <w:lang w:eastAsia="pl-PL"/>
        </w:rPr>
      </w:pPr>
    </w:p>
    <w:p w14:paraId="5DDCAA68" w14:textId="44FDCB4E" w:rsidR="002F36C3" w:rsidRPr="003C70C9" w:rsidRDefault="002F36C3"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t>
      </w:r>
      <w:r w:rsidRPr="003C70C9">
        <w:rPr>
          <w:rFonts w:ascii="Garamond" w:eastAsia="Times New Roman" w:hAnsi="Garamond" w:cs="Calibri"/>
          <w:lang w:eastAsia="pl-PL"/>
        </w:rPr>
        <w:lastRenderedPageBreak/>
        <w:t>Wykonawcy w inne przedsięwzięcia gospodarcze Wykonawcy może mieć negatywny wpływ na realizację zamówienia.</w:t>
      </w:r>
      <w:r w:rsidR="00B4056C" w:rsidRPr="003C70C9">
        <w:rPr>
          <w:rFonts w:ascii="Garamond" w:eastAsia="Times New Roman" w:hAnsi="Garamond" w:cs="Calibri"/>
          <w:lang w:eastAsia="pl-PL"/>
        </w:rPr>
        <w:t xml:space="preserve"> </w:t>
      </w:r>
    </w:p>
    <w:p w14:paraId="05DC6AC6" w14:textId="6EE4E2C6"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Wykonawca może w celu potwierdzenia spełnienia warunków udziału w postępowaniu, polegać na zdolnościach technicznych lub zawodowych innych podmiotów, niezależnie od charakteru prawnego łączących go z nim stosunków prawnych. </w:t>
      </w:r>
    </w:p>
    <w:p w14:paraId="73F8E500" w14:textId="63589638"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W odniesieniu do warunków określonych w pkt 1, Wykonawcy mogą polegać na zdolnościach podmiotów udostępniających te zasoby, jeśli podmioty te wykonają usługi, do realizacji których te zdolności są wymagane. </w:t>
      </w:r>
    </w:p>
    <w:p w14:paraId="2E761E3F" w14:textId="18CBC9FF"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Wykonawca, który polega na zdolnościach lub sytuacji podmiotów udostępniających zasoby, składa, wraz z ofertą, zobowiązanie (zgodnie z załącznikiem nr 6 do SWZ)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4732A70" w14:textId="4C24C22F"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Zobowiązanie podmiotu udostępniającego zasoby, o którym mowa w pkt </w:t>
      </w:r>
      <w:r w:rsidR="002F36C3" w:rsidRPr="003C70C9">
        <w:rPr>
          <w:rFonts w:ascii="Garamond" w:eastAsia="Times New Roman" w:hAnsi="Garamond" w:cs="Calibri"/>
          <w:lang w:eastAsia="pl-PL"/>
        </w:rPr>
        <w:t>5</w:t>
      </w:r>
      <w:r w:rsidRPr="003C70C9">
        <w:rPr>
          <w:rFonts w:ascii="Garamond" w:eastAsia="Times New Roman" w:hAnsi="Garamond" w:cs="Calibri"/>
          <w:lang w:eastAsia="pl-PL"/>
        </w:rPr>
        <w:t xml:space="preserve">, potwierdza, że stosunek łączący Wykonawcę z podmiotami udostępniającymi zasoby gwarantuje rzeczywisty dostęp do tych zasobów oraz określa w szczególności: </w:t>
      </w:r>
    </w:p>
    <w:p w14:paraId="512FAC1B" w14:textId="77777777" w:rsidR="00B4056C" w:rsidRPr="003C70C9" w:rsidRDefault="00B4056C" w:rsidP="003C70C9">
      <w:pPr>
        <w:spacing w:after="120" w:line="276" w:lineRule="auto"/>
        <w:ind w:left="709" w:hanging="284"/>
        <w:jc w:val="both"/>
        <w:rPr>
          <w:rFonts w:ascii="Garamond" w:eastAsia="Times New Roman" w:hAnsi="Garamond" w:cs="Calibri"/>
          <w:lang w:eastAsia="pl-PL"/>
        </w:rPr>
      </w:pPr>
      <w:r w:rsidRPr="003C70C9">
        <w:rPr>
          <w:rFonts w:ascii="Garamond" w:eastAsia="Times New Roman" w:hAnsi="Garamond" w:cs="Calibri"/>
          <w:lang w:eastAsia="pl-PL"/>
        </w:rPr>
        <w:t xml:space="preserve">a) zakres dostępnych Wykonawcy zasobów podmiotu udostępniającego zasoby; </w:t>
      </w:r>
    </w:p>
    <w:p w14:paraId="2CEA6219" w14:textId="77777777" w:rsidR="00B4056C" w:rsidRPr="003C70C9" w:rsidRDefault="00B4056C" w:rsidP="003C70C9">
      <w:pPr>
        <w:spacing w:after="120" w:line="276" w:lineRule="auto"/>
        <w:ind w:left="709" w:hanging="284"/>
        <w:jc w:val="both"/>
        <w:rPr>
          <w:rFonts w:ascii="Garamond" w:eastAsia="Times New Roman" w:hAnsi="Garamond" w:cs="Calibri"/>
          <w:lang w:eastAsia="pl-PL"/>
        </w:rPr>
      </w:pPr>
      <w:r w:rsidRPr="003C70C9">
        <w:rPr>
          <w:rFonts w:ascii="Garamond" w:eastAsia="Times New Roman" w:hAnsi="Garamond" w:cs="Calibri"/>
          <w:lang w:eastAsia="pl-PL"/>
        </w:rPr>
        <w:t xml:space="preserve">b) sposób i okres udostępnienia Wykonawcy i wykorzystania przez niego zasobów podmiotu udostępniającego te zasoby przy wykonywaniu zamówienia; </w:t>
      </w:r>
    </w:p>
    <w:p w14:paraId="406B77B1" w14:textId="75161F6B" w:rsidR="002F36C3" w:rsidRPr="003C70C9" w:rsidRDefault="00B4056C" w:rsidP="003C70C9">
      <w:pPr>
        <w:spacing w:after="120" w:line="276" w:lineRule="auto"/>
        <w:ind w:left="709" w:hanging="284"/>
        <w:jc w:val="both"/>
        <w:rPr>
          <w:rFonts w:ascii="Garamond" w:eastAsia="Times New Roman" w:hAnsi="Garamond" w:cs="Calibri"/>
          <w:lang w:eastAsia="pl-PL"/>
        </w:rPr>
      </w:pPr>
      <w:r w:rsidRPr="003C70C9">
        <w:rPr>
          <w:rFonts w:ascii="Garamond" w:eastAsia="Times New Roman" w:hAnsi="Garamond" w:cs="Calibri"/>
          <w:lang w:eastAsia="pl-PL"/>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273418E" w14:textId="3D8A14BF"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pzp, oraz, jeżeli to dotyczy, kryteriów selekcji, a także bada, czy nie zachodzą wobec tego podmiotu podstawy wykluczenia, które zostały przewidziane względem Wykonawcy. </w:t>
      </w:r>
    </w:p>
    <w:p w14:paraId="2AA6B510" w14:textId="345C2608"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Jeżeli zdolności techniczne lub zawodowe, sytuacja ekonomiczna lub finansowa podmiotu udostępniającego zasoby nie potwierdzają spełniania przez Wykonawcę warunków udziału w</w:t>
      </w:r>
      <w:r w:rsidR="00D3221E" w:rsidRPr="003C70C9">
        <w:rPr>
          <w:rFonts w:ascii="Garamond" w:eastAsia="Times New Roman" w:hAnsi="Garamond" w:cs="Calibri"/>
          <w:lang w:eastAsia="pl-PL"/>
        </w:rPr>
        <w:t> </w:t>
      </w:r>
      <w:r w:rsidRPr="003C70C9">
        <w:rPr>
          <w:rFonts w:ascii="Garamond" w:eastAsia="Times New Roman" w:hAnsi="Garamond" w:cs="Calibri"/>
          <w:lang w:eastAsia="pl-PL"/>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7CDD6F" w14:textId="3D3C88AB"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47D51F" w14:textId="275A421F"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Zobowiązanie i oświadczenia podmiotu udostepniającego zasoby, powinny być złożone w formie elektronicznej lub w postaci elektronicznej opatrzonej podpisem zaufanym lub podpisem osobistym – osoby upoważnione do reprezentowania podmiotu udostępniającego zasoby, w zakresie w jakim potwierdzają okoliczności, o których mowa w art. 273 ust. 1 ustawy Pzp.</w:t>
      </w:r>
    </w:p>
    <w:p w14:paraId="63C7F262" w14:textId="2C9D7EB7" w:rsidR="00B4056C" w:rsidRPr="003C70C9" w:rsidRDefault="00B4056C" w:rsidP="005B2375">
      <w:pPr>
        <w:pStyle w:val="Akapitzlist"/>
        <w:numPr>
          <w:ilvl w:val="0"/>
          <w:numId w:val="19"/>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Podmiotowe środki dowodowe oraz oświadczenie, o którym mowa w art. 117 ust. 4 ustawy Pzp składane są w formie elektronicznej (opatrzone kwalifikowanym podpisem elektronicznym) lub w</w:t>
      </w:r>
      <w:r w:rsidR="005E5EC2" w:rsidRPr="003C70C9">
        <w:rPr>
          <w:rFonts w:ascii="Garamond" w:eastAsia="Times New Roman" w:hAnsi="Garamond" w:cs="Calibri"/>
          <w:lang w:eastAsia="pl-PL"/>
        </w:rPr>
        <w:t> </w:t>
      </w:r>
      <w:r w:rsidRPr="003C70C9">
        <w:rPr>
          <w:rFonts w:ascii="Garamond" w:eastAsia="Times New Roman" w:hAnsi="Garamond" w:cs="Calibri"/>
          <w:lang w:eastAsia="pl-PL"/>
        </w:rPr>
        <w:t xml:space="preserve">postaci elektronicznej opatrzonej podpisem zaufanym lub podpisem osobistym. </w:t>
      </w:r>
    </w:p>
    <w:p w14:paraId="08AA7791" w14:textId="77777777" w:rsidR="00B4056C" w:rsidRPr="003C70C9" w:rsidRDefault="00B4056C" w:rsidP="003C70C9">
      <w:pPr>
        <w:spacing w:after="120" w:line="276" w:lineRule="auto"/>
        <w:jc w:val="both"/>
        <w:rPr>
          <w:rFonts w:ascii="Garamond" w:eastAsia="Times New Roman" w:hAnsi="Garamond" w:cs="Calibri"/>
          <w:lang w:eastAsia="pl-PL"/>
        </w:rPr>
      </w:pP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B4056C" w:rsidRPr="003C70C9" w14:paraId="02535D96" w14:textId="77777777" w:rsidTr="00440A95">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0EB9A09D" w14:textId="5509C055" w:rsidR="00B4056C" w:rsidRPr="003C70C9" w:rsidRDefault="00B4056C" w:rsidP="003C70C9">
            <w:pPr>
              <w:spacing w:before="100" w:beforeAutospacing="1" w:after="100" w:afterAutospacing="1" w:line="276" w:lineRule="auto"/>
              <w:ind w:left="470" w:hanging="470"/>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lastRenderedPageBreak/>
              <w:t>XX</w:t>
            </w:r>
            <w:r w:rsidR="00A96281" w:rsidRPr="003C70C9">
              <w:rPr>
                <w:rFonts w:ascii="Garamond" w:eastAsia="Times New Roman" w:hAnsi="Garamond" w:cs="Calibri"/>
                <w:b/>
                <w:bCs/>
                <w:color w:val="FFFFFF"/>
                <w:lang w:eastAsia="pl-PL"/>
              </w:rPr>
              <w:t>I</w:t>
            </w:r>
            <w:r w:rsidRPr="003C70C9">
              <w:rPr>
                <w:rFonts w:ascii="Garamond" w:eastAsia="Times New Roman" w:hAnsi="Garamond" w:cs="Calibri"/>
                <w:b/>
                <w:bCs/>
                <w:color w:val="FFFFFF"/>
                <w:lang w:eastAsia="pl-PL"/>
              </w:rPr>
              <w:t>.  INFORMACJE O PODMIOTOWYCH ŚRODKACH DOWODOWYCH</w:t>
            </w:r>
          </w:p>
        </w:tc>
      </w:tr>
    </w:tbl>
    <w:p w14:paraId="5339FFF5" w14:textId="77777777" w:rsidR="00B4056C" w:rsidRPr="003C70C9" w:rsidRDefault="00B4056C" w:rsidP="003C70C9">
      <w:pPr>
        <w:tabs>
          <w:tab w:val="left" w:pos="426"/>
          <w:tab w:val="left" w:pos="709"/>
          <w:tab w:val="left" w:pos="3402"/>
        </w:tabs>
        <w:spacing w:line="276" w:lineRule="auto"/>
        <w:jc w:val="both"/>
        <w:rPr>
          <w:rFonts w:ascii="Garamond" w:eastAsia="Times New Roman" w:hAnsi="Garamond" w:cs="Calibri"/>
          <w:lang w:val="x-none" w:eastAsia="x-none"/>
        </w:rPr>
      </w:pPr>
    </w:p>
    <w:p w14:paraId="731D4A3F" w14:textId="77777777"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Zamawiający żąda złożenia podmiotowych środków dowodowych na potwierdzenie braku podstaw do wykluczenia oraz spełnienia warunków udziału w postępowaniu. </w:t>
      </w:r>
    </w:p>
    <w:p w14:paraId="45B6477A" w14:textId="2175B815"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u w:val="single"/>
          <w:lang w:eastAsia="pl-PL"/>
        </w:rPr>
        <w:t>Do oferty</w:t>
      </w:r>
      <w:r w:rsidRPr="003C70C9">
        <w:rPr>
          <w:rFonts w:ascii="Garamond" w:eastAsia="Times New Roman" w:hAnsi="Garamond" w:cs="Calibri"/>
          <w:lang w:eastAsia="pl-PL"/>
        </w:rPr>
        <w:t xml:space="preserve"> Wykonawca obowiązany jest dołączyć aktualne na dzień składania ofert oświadczenia, o</w:t>
      </w:r>
      <w:r w:rsidR="00BA3A10" w:rsidRPr="003C70C9">
        <w:rPr>
          <w:rFonts w:ascii="Garamond" w:eastAsia="Times New Roman" w:hAnsi="Garamond" w:cs="Calibri"/>
          <w:lang w:eastAsia="pl-PL"/>
        </w:rPr>
        <w:t> </w:t>
      </w:r>
      <w:r w:rsidRPr="003C70C9">
        <w:rPr>
          <w:rFonts w:ascii="Garamond" w:eastAsia="Times New Roman" w:hAnsi="Garamond" w:cs="Calibri"/>
          <w:lang w:eastAsia="pl-PL"/>
        </w:rPr>
        <w:t>których mowa w art. 125 ust.  Ustawy Pzp, tj. oświadczenie o braku podstaw do wykluczenia oraz o spełnianiu warunków udziału w postępowaniu, wg wzorów stanowiących załącznik nr 2 i 2.1 do SWZ.</w:t>
      </w:r>
    </w:p>
    <w:p w14:paraId="7CE0DF12" w14:textId="6928B148"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u w:val="single"/>
          <w:lang w:eastAsia="pl-PL"/>
        </w:rPr>
        <w:t>Zamawiający wezwie Wykonawcę, którego oferta została najwyżej oceniona</w:t>
      </w:r>
      <w:r w:rsidRPr="003C70C9">
        <w:rPr>
          <w:rFonts w:ascii="Garamond" w:eastAsia="Times New Roman" w:hAnsi="Garamond" w:cs="Calibri"/>
          <w:lang w:eastAsia="pl-PL"/>
        </w:rPr>
        <w:t xml:space="preserve">, do złożenia </w:t>
      </w:r>
      <w:r w:rsidRPr="003C70C9">
        <w:rPr>
          <w:rFonts w:ascii="Garamond" w:eastAsia="Times New Roman" w:hAnsi="Garamond" w:cs="Calibri"/>
          <w:lang w:eastAsia="pl-PL"/>
        </w:rPr>
        <w:br/>
        <w:t xml:space="preserve">w wyznaczonym terminie, nie krótszym niż 5 dni od dnia wezwania, podmiotowych środków dowodowych, aktualnych na dzień złożenia (chyba że Zamawiający jest w posiadaniu lub ma dostęp do tych podmiotowych środków dowodowych) tj.: </w:t>
      </w:r>
    </w:p>
    <w:p w14:paraId="178B69AC" w14:textId="3B1F9E70" w:rsidR="00F12BB5" w:rsidRPr="003C70C9" w:rsidRDefault="00B4056C" w:rsidP="005B2375">
      <w:pPr>
        <w:numPr>
          <w:ilvl w:val="0"/>
          <w:numId w:val="24"/>
        </w:numPr>
        <w:spacing w:after="120" w:line="276" w:lineRule="auto"/>
        <w:jc w:val="both"/>
        <w:rPr>
          <w:rFonts w:ascii="Garamond" w:eastAsia="Times New Roman" w:hAnsi="Garamond" w:cs="Calibri"/>
          <w:lang w:eastAsia="pl-PL"/>
        </w:rPr>
      </w:pPr>
      <w:r w:rsidRPr="00C131B7">
        <w:rPr>
          <w:rFonts w:ascii="Garamond" w:eastAsia="Times New Roman" w:hAnsi="Garamond" w:cs="Calibri"/>
          <w:lang w:eastAsia="pl-PL"/>
        </w:rPr>
        <w:t xml:space="preserve">wykaz </w:t>
      </w:r>
      <w:r w:rsidR="00F12BB5" w:rsidRPr="00C131B7">
        <w:rPr>
          <w:rFonts w:ascii="Garamond" w:eastAsia="Times New Roman" w:hAnsi="Garamond" w:cs="Calibri"/>
          <w:lang w:eastAsia="pl-PL"/>
        </w:rPr>
        <w:t>osób skierowanych</w:t>
      </w:r>
      <w:r w:rsidR="00F12BB5" w:rsidRPr="003C70C9">
        <w:rPr>
          <w:rFonts w:ascii="Garamond" w:eastAsia="Times New Roman" w:hAnsi="Garamond" w:cs="Calibri"/>
          <w:lang w:eastAsia="pl-PL"/>
        </w:rPr>
        <w:t xml:space="preserve"> przez Wykonawcę do realizacji zamówienia, o których mowa w pkt XX ppkt 1.4.  SWZ, wraz z informacjami na temat ich uprawnień (z uwzględnieniem </w:t>
      </w:r>
      <w:r w:rsidR="00C131B7">
        <w:rPr>
          <w:rFonts w:ascii="Garamond" w:eastAsia="Times New Roman" w:hAnsi="Garamond" w:cs="Calibri"/>
          <w:lang w:eastAsia="pl-PL"/>
        </w:rPr>
        <w:t xml:space="preserve">numeru wpisu do ewidencji instruktorów techniki jazdy oraz </w:t>
      </w:r>
      <w:r w:rsidR="00F12BB5" w:rsidRPr="003C70C9">
        <w:rPr>
          <w:rFonts w:ascii="Garamond" w:eastAsia="Times New Roman" w:hAnsi="Garamond" w:cs="Calibri"/>
          <w:lang w:eastAsia="pl-PL"/>
        </w:rPr>
        <w:t>okresu, na jaki zostały one przyznane) w zakresie wskazanym w warunku udziału w postępowaniu określonym w pkt XX. ppkt 1.4. SWZ, wraz z informacją o podstawie dysponowania tymi osobami.</w:t>
      </w:r>
    </w:p>
    <w:p w14:paraId="789FBF05" w14:textId="1897823C" w:rsidR="00B4056C" w:rsidRPr="003C70C9" w:rsidRDefault="00B4056C" w:rsidP="003C70C9">
      <w:pPr>
        <w:spacing w:after="120" w:line="276" w:lineRule="auto"/>
        <w:ind w:left="720"/>
        <w:jc w:val="both"/>
        <w:rPr>
          <w:rFonts w:ascii="Garamond" w:eastAsia="Times New Roman" w:hAnsi="Garamond" w:cs="Calibri"/>
          <w:lang w:eastAsia="pl-PL"/>
        </w:rPr>
      </w:pPr>
      <w:r w:rsidRPr="003C70C9">
        <w:rPr>
          <w:rFonts w:ascii="Garamond" w:eastAsia="Times New Roman" w:hAnsi="Garamond" w:cs="Calibri"/>
          <w:lang w:eastAsia="pl-PL"/>
        </w:rPr>
        <w:t xml:space="preserve">Wzór wykazu </w:t>
      </w:r>
      <w:r w:rsidR="00A54F38" w:rsidRPr="003C70C9">
        <w:rPr>
          <w:rFonts w:ascii="Garamond" w:eastAsia="Times New Roman" w:hAnsi="Garamond" w:cs="Calibri"/>
          <w:lang w:eastAsia="pl-PL"/>
        </w:rPr>
        <w:t>osób</w:t>
      </w:r>
      <w:r w:rsidRPr="003C70C9">
        <w:rPr>
          <w:rFonts w:ascii="Garamond" w:eastAsia="Times New Roman" w:hAnsi="Garamond" w:cs="Calibri"/>
          <w:lang w:eastAsia="pl-PL"/>
        </w:rPr>
        <w:t xml:space="preserve"> stanowi załącznik nr 7 do SWZ.</w:t>
      </w:r>
    </w:p>
    <w:p w14:paraId="2ACFF2D2" w14:textId="7189B323" w:rsidR="00B4056C" w:rsidRPr="003C70C9" w:rsidRDefault="00B4056C" w:rsidP="005B2375">
      <w:pPr>
        <w:numPr>
          <w:ilvl w:val="0"/>
          <w:numId w:val="24"/>
        </w:num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Oświadczenie o aktualności informacji zawartych w oświadczeniach, o których mowa w art. 125 ust. 1 Pzp (tj. pkt 2 powyżej) w zakresie podstaw do wykluczenia z postępowania wskazanych przez Zamawiającego, wg wzoru stanowiącego załącznik nr </w:t>
      </w:r>
      <w:r w:rsidR="00E832D7" w:rsidRPr="003C70C9">
        <w:rPr>
          <w:rFonts w:ascii="Garamond" w:eastAsia="Times New Roman" w:hAnsi="Garamond" w:cs="Calibri"/>
          <w:lang w:eastAsia="pl-PL"/>
        </w:rPr>
        <w:t>8</w:t>
      </w:r>
      <w:r w:rsidRPr="003C70C9">
        <w:rPr>
          <w:rFonts w:ascii="Garamond" w:eastAsia="Times New Roman" w:hAnsi="Garamond" w:cs="Calibri"/>
          <w:lang w:eastAsia="pl-PL"/>
        </w:rPr>
        <w:t xml:space="preserve"> do SWZ. </w:t>
      </w:r>
    </w:p>
    <w:p w14:paraId="06A33AEF" w14:textId="77777777"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Wykonawca, który polega na zdolnościach innych podmiotów udostepniających zasoby na zasadach określonych w art. 118 ustawy Pzp składa:</w:t>
      </w:r>
    </w:p>
    <w:p w14:paraId="3F1891BB" w14:textId="7A0EA83D" w:rsidR="00B4056C" w:rsidRPr="003C70C9" w:rsidRDefault="00B4056C" w:rsidP="005B2375">
      <w:pPr>
        <w:numPr>
          <w:ilvl w:val="1"/>
          <w:numId w:val="23"/>
        </w:numPr>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podmiotowe środki dowodowe, o których mowa w pkt 3 lit. a odpowiednio do udostępnianych zasobów;</w:t>
      </w:r>
    </w:p>
    <w:p w14:paraId="2C9B8189" w14:textId="215B2F59" w:rsidR="00B4056C" w:rsidRPr="003C70C9" w:rsidRDefault="00B4056C" w:rsidP="005B2375">
      <w:pPr>
        <w:numPr>
          <w:ilvl w:val="1"/>
          <w:numId w:val="23"/>
        </w:numPr>
        <w:spacing w:after="120"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podmiotowe środki dowodowe, o których mowa w pkt</w:t>
      </w:r>
      <w:r w:rsidR="008972A7" w:rsidRPr="003C70C9">
        <w:rPr>
          <w:rFonts w:ascii="Garamond" w:eastAsia="Times New Roman" w:hAnsi="Garamond" w:cs="Calibri"/>
          <w:lang w:eastAsia="pl-PL"/>
        </w:rPr>
        <w:t xml:space="preserve"> 2 i</w:t>
      </w:r>
      <w:r w:rsidRPr="003C70C9">
        <w:rPr>
          <w:rFonts w:ascii="Garamond" w:eastAsia="Times New Roman" w:hAnsi="Garamond" w:cs="Calibri"/>
          <w:lang w:eastAsia="pl-PL"/>
        </w:rPr>
        <w:t xml:space="preserve"> 3 lit. </w:t>
      </w:r>
      <w:r w:rsidR="008972A7" w:rsidRPr="003C70C9">
        <w:rPr>
          <w:rFonts w:ascii="Garamond" w:eastAsia="Times New Roman" w:hAnsi="Garamond" w:cs="Calibri"/>
          <w:lang w:eastAsia="pl-PL"/>
        </w:rPr>
        <w:t xml:space="preserve">b </w:t>
      </w:r>
      <w:r w:rsidRPr="003C70C9">
        <w:rPr>
          <w:rFonts w:ascii="Garamond" w:eastAsia="Times New Roman" w:hAnsi="Garamond" w:cs="Calibri"/>
          <w:lang w:eastAsia="pl-PL"/>
        </w:rPr>
        <w:t>dotyczący tych podmiotów, potwierdzające, że nie zachodzą wobec tych podmiotów podstawy wykluczenia z postępowania.</w:t>
      </w:r>
    </w:p>
    <w:p w14:paraId="64C52D00" w14:textId="77777777"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Wykonawcy wspólnie ubiegający się o udzielenie zamówienia, składają podmiotowe środki dowodowe, o których mowa w: </w:t>
      </w:r>
    </w:p>
    <w:p w14:paraId="7B5C36BB" w14:textId="64EE8E12" w:rsidR="00B4056C" w:rsidRPr="003C70C9" w:rsidRDefault="00B4056C" w:rsidP="005B2375">
      <w:pPr>
        <w:numPr>
          <w:ilvl w:val="0"/>
          <w:numId w:val="26"/>
        </w:numPr>
        <w:autoSpaceDE w:val="0"/>
        <w:autoSpaceDN w:val="0"/>
        <w:adjustRightInd w:val="0"/>
        <w:spacing w:after="138" w:line="276" w:lineRule="auto"/>
        <w:ind w:left="1134"/>
        <w:contextualSpacing/>
        <w:jc w:val="both"/>
        <w:rPr>
          <w:rFonts w:ascii="Garamond" w:eastAsia="Times New Roman" w:hAnsi="Garamond" w:cs="Times New Roman"/>
          <w:lang w:eastAsia="pl-PL"/>
        </w:rPr>
      </w:pPr>
      <w:r w:rsidRPr="003C70C9">
        <w:rPr>
          <w:rFonts w:ascii="Garamond" w:eastAsia="Times New Roman" w:hAnsi="Garamond" w:cs="Times New Roman"/>
          <w:lang w:eastAsia="pl-PL"/>
        </w:rPr>
        <w:t>Pkt 3 lit. a  – odpowiednio Wykonawca / Wykonawcy, który/którzy wykazuje/ą spełnianie warunku udziału w postępowaniu</w:t>
      </w:r>
    </w:p>
    <w:p w14:paraId="1BACAD0E" w14:textId="313D69BF" w:rsidR="00B4056C" w:rsidRPr="003C70C9" w:rsidRDefault="00B4056C" w:rsidP="005B2375">
      <w:pPr>
        <w:numPr>
          <w:ilvl w:val="0"/>
          <w:numId w:val="26"/>
        </w:numPr>
        <w:autoSpaceDE w:val="0"/>
        <w:autoSpaceDN w:val="0"/>
        <w:adjustRightInd w:val="0"/>
        <w:spacing w:after="138" w:line="276" w:lineRule="auto"/>
        <w:ind w:left="1134"/>
        <w:contextualSpacing/>
        <w:jc w:val="both"/>
        <w:rPr>
          <w:rFonts w:ascii="Garamond" w:eastAsia="Times New Roman" w:hAnsi="Garamond" w:cs="Times New Roman"/>
          <w:lang w:eastAsia="pl-PL"/>
        </w:rPr>
      </w:pPr>
      <w:r w:rsidRPr="003C70C9">
        <w:rPr>
          <w:rFonts w:ascii="Garamond" w:eastAsia="Times New Roman" w:hAnsi="Garamond" w:cs="Times New Roman"/>
          <w:lang w:eastAsia="pl-PL"/>
        </w:rPr>
        <w:t xml:space="preserve">Pkt </w:t>
      </w:r>
      <w:r w:rsidR="008972A7" w:rsidRPr="003C70C9">
        <w:rPr>
          <w:rFonts w:ascii="Garamond" w:eastAsia="Times New Roman" w:hAnsi="Garamond" w:cs="Times New Roman"/>
          <w:lang w:eastAsia="pl-PL"/>
        </w:rPr>
        <w:t>2</w:t>
      </w:r>
      <w:r w:rsidRPr="003C70C9">
        <w:rPr>
          <w:rFonts w:ascii="Garamond" w:eastAsia="Times New Roman" w:hAnsi="Garamond" w:cs="Times New Roman"/>
          <w:lang w:eastAsia="pl-PL"/>
        </w:rPr>
        <w:t xml:space="preserve"> i pkt 3 lit. </w:t>
      </w:r>
      <w:r w:rsidR="008972A7" w:rsidRPr="003C70C9">
        <w:rPr>
          <w:rFonts w:ascii="Garamond" w:eastAsia="Times New Roman" w:hAnsi="Garamond" w:cs="Times New Roman"/>
          <w:lang w:eastAsia="pl-PL"/>
        </w:rPr>
        <w:t>b</w:t>
      </w:r>
      <w:r w:rsidRPr="003C70C9">
        <w:rPr>
          <w:rFonts w:ascii="Garamond" w:eastAsia="Times New Roman" w:hAnsi="Garamond" w:cs="Times New Roman"/>
          <w:lang w:eastAsia="pl-PL"/>
        </w:rPr>
        <w:t xml:space="preserve">  – każdy z nich odrębnie. </w:t>
      </w:r>
    </w:p>
    <w:p w14:paraId="4A77B525" w14:textId="77777777"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6D6D3C15" w14:textId="77777777"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12A6E433" w14:textId="77777777"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 xml:space="preserve">Jeżeli złożone przez Wykonawcę podmiotowe środki dowodowe budzą wątpliwości Zamawiającego, może on zwrócić się bezpośrednio do podmiotu, który jest w posiadaniu informacji lub dokumentów </w:t>
      </w:r>
      <w:r w:rsidRPr="003C70C9">
        <w:rPr>
          <w:rFonts w:ascii="Garamond" w:eastAsia="Times New Roman" w:hAnsi="Garamond" w:cs="Calibri"/>
          <w:lang w:eastAsia="pl-PL"/>
        </w:rPr>
        <w:lastRenderedPageBreak/>
        <w:t xml:space="preserve">istotnych w tym zakresie dla oceny spełniania przez Wykonawcę warunków udziału w postępowaniu lub braku podstaw wykluczenia, o przedstawienie takich informacji lub dokumentów. </w:t>
      </w:r>
    </w:p>
    <w:p w14:paraId="278D21AA" w14:textId="2E7F99D4" w:rsidR="00B4056C" w:rsidRPr="003C70C9" w:rsidRDefault="00B4056C" w:rsidP="005B2375">
      <w:pPr>
        <w:numPr>
          <w:ilvl w:val="0"/>
          <w:numId w:val="25"/>
        </w:numPr>
        <w:spacing w:after="120" w:line="276" w:lineRule="auto"/>
        <w:ind w:left="284" w:hanging="284"/>
        <w:jc w:val="both"/>
        <w:rPr>
          <w:rFonts w:ascii="Garamond" w:eastAsia="Times New Roman" w:hAnsi="Garamond" w:cs="Calibri"/>
          <w:lang w:eastAsia="pl-PL"/>
        </w:rPr>
      </w:pPr>
      <w:r w:rsidRPr="003C70C9">
        <w:rPr>
          <w:rFonts w:ascii="Garamond" w:eastAsia="Times New Roman" w:hAnsi="Garamond" w:cs="Calibri"/>
          <w:lang w:eastAsia="pl-PL"/>
        </w:rPr>
        <w:t>Wykonawca nie jest zobowiązany do złożenia podmiotowych środków dowodowych, które Zamawiający posiada, jeżeli Wykonawca wskaże te środki oraz potwierdzi ich prawidłowość i</w:t>
      </w:r>
      <w:r w:rsidR="00D3221E" w:rsidRPr="003C70C9">
        <w:rPr>
          <w:rFonts w:ascii="Garamond" w:eastAsia="Times New Roman" w:hAnsi="Garamond" w:cs="Calibri"/>
          <w:lang w:eastAsia="pl-PL"/>
        </w:rPr>
        <w:t> </w:t>
      </w:r>
      <w:r w:rsidRPr="003C70C9">
        <w:rPr>
          <w:rFonts w:ascii="Garamond" w:eastAsia="Times New Roman" w:hAnsi="Garamond" w:cs="Calibri"/>
          <w:lang w:eastAsia="pl-PL"/>
        </w:rPr>
        <w:t>aktualność.</w:t>
      </w:r>
    </w:p>
    <w:p w14:paraId="6C5145E1" w14:textId="77777777" w:rsidR="00B4056C" w:rsidRPr="003C70C9" w:rsidRDefault="00B4056C" w:rsidP="003C70C9">
      <w:pPr>
        <w:autoSpaceDE w:val="0"/>
        <w:autoSpaceDN w:val="0"/>
        <w:adjustRightInd w:val="0"/>
        <w:spacing w:after="120" w:line="276" w:lineRule="auto"/>
        <w:jc w:val="both"/>
        <w:rPr>
          <w:rFonts w:ascii="Garamond" w:eastAsia="Batang" w:hAnsi="Garamond" w:cs="Calibri"/>
          <w:lang w:eastAsia="pl-PL"/>
        </w:rPr>
      </w:pPr>
    </w:p>
    <w:tbl>
      <w:tblPr>
        <w:tblW w:w="9329" w:type="dxa"/>
        <w:tblBorders>
          <w:top w:val="single" w:sz="24" w:space="0" w:color="A5A5A5"/>
          <w:left w:val="single" w:sz="24" w:space="0" w:color="A5A5A5"/>
          <w:bottom w:val="single" w:sz="24" w:space="0" w:color="A5A5A5"/>
          <w:right w:val="single" w:sz="24" w:space="0" w:color="A5A5A5"/>
        </w:tblBorders>
        <w:shd w:val="clear" w:color="auto" w:fill="808080"/>
        <w:tblLook w:val="0000" w:firstRow="0" w:lastRow="0" w:firstColumn="0" w:lastColumn="0" w:noHBand="0" w:noVBand="0"/>
      </w:tblPr>
      <w:tblGrid>
        <w:gridCol w:w="9329"/>
      </w:tblGrid>
      <w:tr w:rsidR="00B4056C" w:rsidRPr="003C70C9" w14:paraId="6FFFA3B6" w14:textId="77777777" w:rsidTr="00B4056C">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6A6A6"/>
          </w:tcPr>
          <w:p w14:paraId="04F2C1C0" w14:textId="552285AC" w:rsidR="00B4056C" w:rsidRPr="003C70C9" w:rsidRDefault="00B4056C" w:rsidP="003C70C9">
            <w:pPr>
              <w:spacing w:before="100" w:beforeAutospacing="1" w:after="100" w:afterAutospacing="1" w:line="276" w:lineRule="auto"/>
              <w:ind w:left="470" w:hanging="470"/>
              <w:outlineLvl w:val="1"/>
              <w:rPr>
                <w:rFonts w:ascii="Garamond" w:eastAsia="Times New Roman" w:hAnsi="Garamond" w:cs="Calibri"/>
                <w:b/>
                <w:bCs/>
                <w:color w:val="FFFFFF"/>
                <w:lang w:eastAsia="pl-PL"/>
              </w:rPr>
            </w:pPr>
            <w:r w:rsidRPr="003C70C9">
              <w:rPr>
                <w:rFonts w:ascii="Garamond" w:eastAsia="Times New Roman" w:hAnsi="Garamond" w:cs="Calibri"/>
                <w:b/>
                <w:bCs/>
                <w:color w:val="FFFFFF"/>
                <w:lang w:eastAsia="pl-PL"/>
              </w:rPr>
              <w:t>XXII.  WADIUM</w:t>
            </w:r>
          </w:p>
        </w:tc>
      </w:tr>
    </w:tbl>
    <w:p w14:paraId="3D386977" w14:textId="77777777" w:rsidR="00B4056C" w:rsidRPr="003C70C9" w:rsidRDefault="00B4056C" w:rsidP="003C70C9">
      <w:pPr>
        <w:spacing w:after="0" w:line="276" w:lineRule="auto"/>
        <w:ind w:left="710" w:right="11"/>
        <w:jc w:val="both"/>
        <w:rPr>
          <w:rFonts w:ascii="Garamond" w:eastAsia="Times New Roman" w:hAnsi="Garamond" w:cs="Times New Roman"/>
          <w:lang w:eastAsia="pl-PL"/>
        </w:rPr>
      </w:pPr>
    </w:p>
    <w:p w14:paraId="3F538C40" w14:textId="265FB3DB" w:rsidR="00B4056C" w:rsidRPr="003C70C9" w:rsidRDefault="002F6242" w:rsidP="003C70C9">
      <w:pPr>
        <w:spacing w:after="120" w:line="276" w:lineRule="auto"/>
        <w:jc w:val="both"/>
        <w:rPr>
          <w:rFonts w:ascii="Garamond" w:eastAsia="Times New Roman" w:hAnsi="Garamond" w:cs="Calibri"/>
          <w:lang w:eastAsia="pl-PL"/>
        </w:rPr>
      </w:pPr>
      <w:r w:rsidRPr="003C70C9">
        <w:rPr>
          <w:rFonts w:ascii="Garamond" w:eastAsia="Times New Roman" w:hAnsi="Garamond" w:cs="Calibri"/>
          <w:lang w:eastAsia="pl-PL"/>
        </w:rPr>
        <w:t>Zamawiający</w:t>
      </w:r>
      <w:r w:rsidR="00A54F38" w:rsidRPr="003C70C9">
        <w:rPr>
          <w:rFonts w:ascii="Garamond" w:eastAsia="Times New Roman" w:hAnsi="Garamond" w:cs="Calibri"/>
          <w:lang w:eastAsia="pl-PL"/>
        </w:rPr>
        <w:t xml:space="preserve"> nie</w:t>
      </w:r>
      <w:r w:rsidRPr="003C70C9">
        <w:rPr>
          <w:rFonts w:ascii="Garamond" w:eastAsia="Times New Roman" w:hAnsi="Garamond" w:cs="Calibri"/>
          <w:lang w:eastAsia="pl-PL"/>
        </w:rPr>
        <w:t xml:space="preserve"> żąda od Wykonawców wniesienia wadium</w:t>
      </w:r>
      <w:r w:rsidR="00A54F38" w:rsidRPr="003C70C9">
        <w:rPr>
          <w:rFonts w:ascii="Garamond" w:eastAsia="Times New Roman" w:hAnsi="Garamond" w:cs="Calibri"/>
          <w:lang w:eastAsia="pl-PL"/>
        </w:rPr>
        <w:t xml:space="preserve">. </w:t>
      </w:r>
      <w:r w:rsidRPr="003C70C9">
        <w:rPr>
          <w:rFonts w:ascii="Garamond" w:eastAsia="Times New Roman" w:hAnsi="Garamond" w:cs="Calibri"/>
          <w:lang w:eastAsia="pl-PL"/>
        </w:rPr>
        <w:t xml:space="preserve"> </w:t>
      </w:r>
    </w:p>
    <w:tbl>
      <w:tblPr>
        <w:tblW w:w="9329" w:type="dxa"/>
        <w:tblBorders>
          <w:top w:val="single" w:sz="24" w:space="0" w:color="A5A5A5"/>
          <w:left w:val="single" w:sz="24" w:space="0" w:color="A5A5A5"/>
          <w:bottom w:val="single" w:sz="24" w:space="0" w:color="A5A5A5"/>
          <w:right w:val="single" w:sz="24" w:space="0" w:color="A5A5A5"/>
        </w:tblBorders>
        <w:tblLook w:val="0000" w:firstRow="0" w:lastRow="0" w:firstColumn="0" w:lastColumn="0" w:noHBand="0" w:noVBand="0"/>
      </w:tblPr>
      <w:tblGrid>
        <w:gridCol w:w="9329"/>
      </w:tblGrid>
      <w:tr w:rsidR="00B4056C" w:rsidRPr="003C70C9" w14:paraId="21D29E74" w14:textId="77777777" w:rsidTr="00440A95">
        <w:trPr>
          <w:trHeight w:val="773"/>
        </w:trPr>
        <w:tc>
          <w:tcPr>
            <w:tcW w:w="9329" w:type="dxa"/>
            <w:tcBorders>
              <w:top w:val="single" w:sz="4" w:space="0" w:color="FFFFFF"/>
              <w:left w:val="single" w:sz="4" w:space="0" w:color="FFFFFF"/>
              <w:bottom w:val="single" w:sz="4" w:space="0" w:color="FFFFFF"/>
              <w:right w:val="single" w:sz="4" w:space="0" w:color="FFFFFF"/>
            </w:tcBorders>
            <w:shd w:val="clear" w:color="auto" w:fill="A5A5A5"/>
          </w:tcPr>
          <w:p w14:paraId="03384C45" w14:textId="6E252C09" w:rsidR="00B4056C" w:rsidRPr="003C70C9" w:rsidRDefault="00B4056C" w:rsidP="003C70C9">
            <w:pPr>
              <w:spacing w:before="100" w:beforeAutospacing="1" w:after="100" w:afterAutospacing="1" w:line="276" w:lineRule="auto"/>
              <w:ind w:left="470" w:hanging="470"/>
              <w:outlineLvl w:val="1"/>
              <w:rPr>
                <w:rFonts w:ascii="Garamond" w:eastAsia="Times New Roman" w:hAnsi="Garamond" w:cs="Calibri"/>
                <w:b/>
                <w:bCs/>
                <w:color w:val="FFFFFF"/>
                <w:lang w:eastAsia="pl-PL"/>
              </w:rPr>
            </w:pPr>
            <w:bookmarkStart w:id="42" w:name="_Hlk73957816"/>
            <w:r w:rsidRPr="003C70C9">
              <w:rPr>
                <w:rFonts w:ascii="Garamond" w:eastAsia="Times New Roman" w:hAnsi="Garamond" w:cs="Calibri"/>
                <w:b/>
                <w:bCs/>
                <w:color w:val="FFFFFF"/>
                <w:lang w:eastAsia="pl-PL"/>
              </w:rPr>
              <w:t>XXI</w:t>
            </w:r>
            <w:r w:rsidR="00A96281" w:rsidRPr="003C70C9">
              <w:rPr>
                <w:rFonts w:ascii="Garamond" w:eastAsia="Times New Roman" w:hAnsi="Garamond" w:cs="Calibri"/>
                <w:b/>
                <w:bCs/>
                <w:color w:val="FFFFFF"/>
                <w:lang w:eastAsia="pl-PL"/>
              </w:rPr>
              <w:t>V</w:t>
            </w:r>
            <w:r w:rsidRPr="003C70C9">
              <w:rPr>
                <w:rFonts w:ascii="Garamond" w:eastAsia="Times New Roman" w:hAnsi="Garamond" w:cs="Calibri"/>
                <w:b/>
                <w:bCs/>
                <w:color w:val="FFFFFF"/>
                <w:lang w:eastAsia="pl-PL"/>
              </w:rPr>
              <w:t>.  WYMAGANIA W ZAKRESIE ZATRUDNIENIA NA PODSTAWIE STOSUNKU PRACY, W OKOLICZNOŚCIACH O KTÓRYCH MOWA W ART. 95</w:t>
            </w:r>
          </w:p>
        </w:tc>
      </w:tr>
      <w:bookmarkEnd w:id="42"/>
    </w:tbl>
    <w:p w14:paraId="28158224" w14:textId="77777777" w:rsidR="00B4056C" w:rsidRPr="003C70C9" w:rsidRDefault="00B4056C" w:rsidP="003C70C9">
      <w:pPr>
        <w:tabs>
          <w:tab w:val="left" w:pos="426"/>
          <w:tab w:val="left" w:pos="709"/>
          <w:tab w:val="left" w:pos="3402"/>
        </w:tabs>
        <w:spacing w:line="276" w:lineRule="auto"/>
        <w:jc w:val="both"/>
        <w:rPr>
          <w:rFonts w:ascii="Garamond" w:eastAsia="Times New Roman" w:hAnsi="Garamond" w:cs="Calibri"/>
          <w:lang w:val="x-none" w:eastAsia="x-none"/>
        </w:rPr>
      </w:pPr>
    </w:p>
    <w:p w14:paraId="5C2E59D2" w14:textId="77777777" w:rsidR="00B4056C" w:rsidRPr="003C70C9" w:rsidRDefault="00B4056C" w:rsidP="003C70C9">
      <w:pPr>
        <w:widowControl w:val="0"/>
        <w:tabs>
          <w:tab w:val="left" w:pos="284"/>
        </w:tabs>
        <w:autoSpaceDE w:val="0"/>
        <w:autoSpaceDN w:val="0"/>
        <w:adjustRightInd w:val="0"/>
        <w:spacing w:after="120" w:line="276" w:lineRule="auto"/>
        <w:jc w:val="both"/>
        <w:rPr>
          <w:rFonts w:ascii="Garamond" w:eastAsia="Times New Roman" w:hAnsi="Garamond" w:cs="Calibri"/>
          <w:lang w:eastAsia="pl-PL"/>
        </w:rPr>
      </w:pPr>
      <w:r w:rsidRPr="003C70C9">
        <w:rPr>
          <w:rFonts w:ascii="Garamond" w:eastAsia="Batang" w:hAnsi="Garamond" w:cs="Calibri"/>
          <w:bCs/>
          <w:lang w:eastAsia="pl-PL"/>
        </w:rPr>
        <w:t>Zamawiający nie przewiduje wymagań w zakresie zatrudnienia na podstawie stosunku pracy, o których mowa w art. 95 ustawy Pzp.</w:t>
      </w:r>
    </w:p>
    <w:p w14:paraId="7938B6B6" w14:textId="77777777" w:rsidR="00B4056C" w:rsidRPr="003C70C9" w:rsidRDefault="00B4056C" w:rsidP="003C70C9">
      <w:pPr>
        <w:widowControl w:val="0"/>
        <w:tabs>
          <w:tab w:val="left" w:pos="284"/>
        </w:tabs>
        <w:autoSpaceDE w:val="0"/>
        <w:autoSpaceDN w:val="0"/>
        <w:adjustRightInd w:val="0"/>
        <w:spacing w:after="120" w:line="276" w:lineRule="auto"/>
        <w:jc w:val="both"/>
        <w:rPr>
          <w:rFonts w:ascii="Garamond" w:eastAsia="Batang" w:hAnsi="Garamond" w:cs="Calibri"/>
          <w:bCs/>
          <w:lang w:eastAsia="pl-PL"/>
        </w:rPr>
      </w:pPr>
    </w:p>
    <w:p w14:paraId="0FC653C3" w14:textId="77777777" w:rsidR="00B4056C" w:rsidRPr="003C70C9" w:rsidRDefault="00B4056C" w:rsidP="003C70C9">
      <w:pPr>
        <w:widowControl w:val="0"/>
        <w:tabs>
          <w:tab w:val="left" w:pos="284"/>
        </w:tabs>
        <w:autoSpaceDE w:val="0"/>
        <w:autoSpaceDN w:val="0"/>
        <w:adjustRightInd w:val="0"/>
        <w:spacing w:after="120" w:line="276" w:lineRule="auto"/>
        <w:jc w:val="both"/>
        <w:rPr>
          <w:rFonts w:ascii="Garamond" w:eastAsia="Times New Roman" w:hAnsi="Garamond" w:cs="Calibri"/>
          <w:lang w:eastAsia="pl-PL"/>
        </w:rPr>
      </w:pPr>
    </w:p>
    <w:p w14:paraId="46882C31" w14:textId="77777777" w:rsidR="00B4056C" w:rsidRPr="003C70C9" w:rsidRDefault="00B4056C" w:rsidP="003C70C9">
      <w:pPr>
        <w:spacing w:line="276" w:lineRule="auto"/>
        <w:jc w:val="both"/>
        <w:rPr>
          <w:rFonts w:ascii="Garamond" w:eastAsia="Times New Roman" w:hAnsi="Garamond" w:cs="Calibri"/>
          <w:u w:val="single"/>
          <w:lang w:eastAsia="pl-PL"/>
        </w:rPr>
      </w:pPr>
      <w:r w:rsidRPr="003C70C9">
        <w:rPr>
          <w:rFonts w:ascii="Garamond" w:eastAsia="Times New Roman" w:hAnsi="Garamond" w:cs="Calibri"/>
          <w:u w:val="single"/>
          <w:lang w:eastAsia="pl-PL"/>
        </w:rPr>
        <w:t>Wykaz załączników:</w:t>
      </w:r>
    </w:p>
    <w:p w14:paraId="71143129" w14:textId="77777777" w:rsidR="00B4056C" w:rsidRPr="003C70C9" w:rsidRDefault="00B4056C" w:rsidP="003C70C9">
      <w:pPr>
        <w:numPr>
          <w:ilvl w:val="0"/>
          <w:numId w:val="3"/>
        </w:numPr>
        <w:spacing w:line="276" w:lineRule="auto"/>
        <w:jc w:val="both"/>
        <w:rPr>
          <w:rFonts w:ascii="Garamond" w:eastAsia="Times New Roman" w:hAnsi="Garamond" w:cs="Calibri"/>
          <w:lang w:eastAsia="pl-PL"/>
        </w:rPr>
      </w:pPr>
      <w:r w:rsidRPr="003C70C9">
        <w:rPr>
          <w:rFonts w:ascii="Garamond" w:eastAsia="Times New Roman" w:hAnsi="Garamond" w:cs="Calibri"/>
          <w:lang w:eastAsia="pl-PL"/>
        </w:rPr>
        <w:t>Załącznik nr 1 do SWZ</w:t>
      </w:r>
      <w:r w:rsidRPr="003C70C9">
        <w:rPr>
          <w:rFonts w:ascii="Garamond" w:eastAsia="Times New Roman" w:hAnsi="Garamond" w:cs="Calibri"/>
          <w:lang w:eastAsia="pl-PL"/>
        </w:rPr>
        <w:tab/>
      </w:r>
      <w:r w:rsidRPr="003C70C9">
        <w:rPr>
          <w:rFonts w:ascii="Garamond" w:eastAsia="Times New Roman" w:hAnsi="Garamond" w:cs="Calibri"/>
          <w:lang w:eastAsia="pl-PL"/>
        </w:rPr>
        <w:tab/>
        <w:t>-  formularz ofertowy</w:t>
      </w:r>
    </w:p>
    <w:p w14:paraId="2EAED82C" w14:textId="77777777" w:rsidR="00B4056C" w:rsidRPr="003C70C9" w:rsidRDefault="00B4056C" w:rsidP="003C70C9">
      <w:pPr>
        <w:numPr>
          <w:ilvl w:val="0"/>
          <w:numId w:val="3"/>
        </w:numPr>
        <w:tabs>
          <w:tab w:val="left" w:pos="709"/>
          <w:tab w:val="left" w:pos="3544"/>
          <w:tab w:val="left" w:pos="3686"/>
        </w:tabs>
        <w:spacing w:line="276" w:lineRule="auto"/>
        <w:ind w:left="3686" w:hanging="3326"/>
        <w:rPr>
          <w:rFonts w:ascii="Garamond" w:eastAsia="Times New Roman" w:hAnsi="Garamond" w:cs="Calibri"/>
          <w:lang w:eastAsia="pl-PL"/>
        </w:rPr>
      </w:pPr>
      <w:r w:rsidRPr="003C70C9">
        <w:rPr>
          <w:rFonts w:ascii="Garamond" w:eastAsia="Times New Roman" w:hAnsi="Garamond" w:cs="Calibri"/>
          <w:lang w:eastAsia="pl-PL"/>
        </w:rPr>
        <w:t>Załącznik nr 2, 2.1 do SWZ</w:t>
      </w:r>
      <w:r w:rsidRPr="003C70C9">
        <w:rPr>
          <w:rFonts w:ascii="Garamond" w:eastAsia="Times New Roman" w:hAnsi="Garamond" w:cs="Calibri"/>
          <w:lang w:eastAsia="pl-PL"/>
        </w:rPr>
        <w:tab/>
        <w:t>-</w:t>
      </w:r>
      <w:r w:rsidRPr="003C70C9">
        <w:rPr>
          <w:rFonts w:ascii="Garamond" w:eastAsia="Times New Roman" w:hAnsi="Garamond" w:cs="Calibri"/>
          <w:lang w:eastAsia="pl-PL"/>
        </w:rPr>
        <w:tab/>
      </w:r>
      <w:r w:rsidRPr="003C70C9">
        <w:rPr>
          <w:rFonts w:ascii="Garamond" w:eastAsia="Times New Roman" w:hAnsi="Garamond" w:cs="Calibri"/>
          <w:bCs/>
          <w:color w:val="000000"/>
          <w:lang w:eastAsia="pl-PL"/>
        </w:rPr>
        <w:t>oświadczenie o niepodleganiu wykluczeniu</w:t>
      </w:r>
      <w:r w:rsidRPr="003C70C9">
        <w:rPr>
          <w:rFonts w:ascii="Garamond" w:eastAsia="Times New Roman" w:hAnsi="Garamond" w:cs="Calibri"/>
          <w:bCs/>
          <w:lang w:eastAsia="pl-PL"/>
        </w:rPr>
        <w:t xml:space="preserve"> i spełnieniu warunków udziału w postępowaniu</w:t>
      </w:r>
    </w:p>
    <w:p w14:paraId="04A7E794" w14:textId="76198B22" w:rsidR="00B4056C" w:rsidRPr="003C70C9" w:rsidRDefault="00B4056C" w:rsidP="003C70C9">
      <w:pPr>
        <w:numPr>
          <w:ilvl w:val="0"/>
          <w:numId w:val="3"/>
        </w:numPr>
        <w:tabs>
          <w:tab w:val="left" w:pos="709"/>
          <w:tab w:val="left" w:pos="3544"/>
          <w:tab w:val="left" w:pos="3686"/>
        </w:tabs>
        <w:spacing w:line="276" w:lineRule="auto"/>
        <w:ind w:left="3686" w:hanging="3326"/>
        <w:rPr>
          <w:rFonts w:ascii="Garamond" w:eastAsia="Times New Roman" w:hAnsi="Garamond" w:cs="Calibri"/>
          <w:lang w:eastAsia="pl-PL"/>
        </w:rPr>
      </w:pPr>
      <w:r w:rsidRPr="003C70C9">
        <w:rPr>
          <w:rFonts w:ascii="Garamond" w:eastAsia="Times New Roman" w:hAnsi="Garamond" w:cs="Calibri"/>
          <w:bCs/>
          <w:lang w:eastAsia="pl-PL"/>
        </w:rPr>
        <w:t xml:space="preserve">Załącznik nr 3 do SWZ </w:t>
      </w:r>
      <w:r w:rsidRPr="003C70C9">
        <w:rPr>
          <w:rFonts w:ascii="Garamond" w:eastAsia="Times New Roman" w:hAnsi="Garamond" w:cs="Calibri"/>
          <w:bCs/>
          <w:lang w:eastAsia="pl-PL"/>
        </w:rPr>
        <w:tab/>
        <w:t xml:space="preserve">-  </w:t>
      </w:r>
      <w:r w:rsidR="00E832D7" w:rsidRPr="003C70C9">
        <w:rPr>
          <w:rFonts w:ascii="Garamond" w:eastAsia="Times New Roman" w:hAnsi="Garamond" w:cs="Calibri"/>
          <w:lang w:eastAsia="pl-PL"/>
        </w:rPr>
        <w:t>istotne postanowienia</w:t>
      </w:r>
      <w:r w:rsidRPr="003C70C9">
        <w:rPr>
          <w:rFonts w:ascii="Garamond" w:eastAsia="Times New Roman" w:hAnsi="Garamond" w:cs="Calibri"/>
          <w:lang w:eastAsia="pl-PL"/>
        </w:rPr>
        <w:t xml:space="preserve"> umowy</w:t>
      </w:r>
    </w:p>
    <w:p w14:paraId="386BD934" w14:textId="43313314" w:rsidR="00B4056C" w:rsidRPr="003C70C9" w:rsidRDefault="00B4056C" w:rsidP="003C70C9">
      <w:pPr>
        <w:numPr>
          <w:ilvl w:val="0"/>
          <w:numId w:val="3"/>
        </w:numPr>
        <w:tabs>
          <w:tab w:val="left" w:pos="709"/>
          <w:tab w:val="left" w:pos="3544"/>
        </w:tabs>
        <w:spacing w:line="276" w:lineRule="auto"/>
        <w:jc w:val="both"/>
        <w:rPr>
          <w:rFonts w:ascii="Garamond" w:eastAsia="Times New Roman" w:hAnsi="Garamond" w:cs="Calibri"/>
          <w:lang w:eastAsia="pl-PL"/>
        </w:rPr>
      </w:pPr>
      <w:r w:rsidRPr="003C70C9">
        <w:rPr>
          <w:rFonts w:ascii="Garamond" w:eastAsia="Times New Roman" w:hAnsi="Garamond" w:cs="Calibri"/>
          <w:lang w:eastAsia="pl-PL"/>
        </w:rPr>
        <w:t>Załącznik</w:t>
      </w:r>
      <w:r w:rsidR="00B46A55" w:rsidRPr="003C70C9">
        <w:rPr>
          <w:rFonts w:ascii="Garamond" w:eastAsia="Times New Roman" w:hAnsi="Garamond" w:cs="Calibri"/>
          <w:lang w:eastAsia="pl-PL"/>
        </w:rPr>
        <w:t>i</w:t>
      </w:r>
      <w:r w:rsidRPr="003C70C9">
        <w:rPr>
          <w:rFonts w:ascii="Garamond" w:eastAsia="Times New Roman" w:hAnsi="Garamond" w:cs="Calibri"/>
          <w:lang w:eastAsia="pl-PL"/>
        </w:rPr>
        <w:t xml:space="preserve"> nr 4</w:t>
      </w:r>
      <w:r w:rsidR="00B46A55" w:rsidRPr="003C70C9">
        <w:rPr>
          <w:rFonts w:ascii="Garamond" w:eastAsia="Times New Roman" w:hAnsi="Garamond" w:cs="Calibri"/>
          <w:lang w:eastAsia="pl-PL"/>
        </w:rPr>
        <w:t>a – 4u</w:t>
      </w:r>
      <w:r w:rsidRPr="003C70C9">
        <w:rPr>
          <w:rFonts w:ascii="Garamond" w:eastAsia="Times New Roman" w:hAnsi="Garamond" w:cs="Calibri"/>
          <w:lang w:eastAsia="pl-PL"/>
        </w:rPr>
        <w:t xml:space="preserve"> do SWZ</w:t>
      </w:r>
      <w:r w:rsidRPr="003C70C9">
        <w:rPr>
          <w:rFonts w:ascii="Garamond" w:eastAsia="Times New Roman" w:hAnsi="Garamond" w:cs="Calibri"/>
          <w:lang w:eastAsia="pl-PL"/>
        </w:rPr>
        <w:tab/>
        <w:t xml:space="preserve">- </w:t>
      </w:r>
      <w:r w:rsidR="00906A78" w:rsidRPr="003C70C9">
        <w:rPr>
          <w:rFonts w:ascii="Garamond" w:eastAsia="Times New Roman" w:hAnsi="Garamond" w:cs="Calibri"/>
          <w:lang w:eastAsia="pl-PL"/>
        </w:rPr>
        <w:t>szczegółowy</w:t>
      </w:r>
      <w:r w:rsidRPr="003C70C9">
        <w:rPr>
          <w:rFonts w:ascii="Garamond" w:eastAsia="Times New Roman" w:hAnsi="Garamond" w:cs="Calibri"/>
          <w:lang w:eastAsia="pl-PL"/>
        </w:rPr>
        <w:t xml:space="preserve"> opis przedmiotu zamówienia</w:t>
      </w:r>
      <w:r w:rsidR="00B46A55" w:rsidRPr="003C70C9">
        <w:rPr>
          <w:rFonts w:ascii="Garamond" w:eastAsia="Times New Roman" w:hAnsi="Garamond" w:cs="Calibri"/>
          <w:lang w:eastAsia="pl-PL"/>
        </w:rPr>
        <w:t xml:space="preserve"> dla części 1 - 20</w:t>
      </w:r>
    </w:p>
    <w:p w14:paraId="1C7881D3" w14:textId="77777777" w:rsidR="00B4056C" w:rsidRPr="003C70C9" w:rsidRDefault="00B4056C" w:rsidP="003C70C9">
      <w:pPr>
        <w:numPr>
          <w:ilvl w:val="0"/>
          <w:numId w:val="3"/>
        </w:numPr>
        <w:tabs>
          <w:tab w:val="left" w:pos="709"/>
          <w:tab w:val="left" w:pos="3544"/>
        </w:tabs>
        <w:spacing w:line="276" w:lineRule="auto"/>
        <w:jc w:val="both"/>
        <w:rPr>
          <w:rFonts w:ascii="Garamond" w:eastAsia="Times New Roman" w:hAnsi="Garamond" w:cs="Calibri"/>
          <w:lang w:eastAsia="pl-PL"/>
        </w:rPr>
      </w:pPr>
      <w:r w:rsidRPr="003C70C9">
        <w:rPr>
          <w:rFonts w:ascii="Garamond" w:eastAsia="Times New Roman" w:hAnsi="Garamond" w:cs="Calibri"/>
          <w:lang w:eastAsia="pl-PL"/>
        </w:rPr>
        <w:t>Załącznik nr 5 do SWZ</w:t>
      </w:r>
      <w:r w:rsidRPr="003C70C9">
        <w:rPr>
          <w:rFonts w:ascii="Garamond" w:eastAsia="Times New Roman" w:hAnsi="Garamond" w:cs="Calibri"/>
          <w:lang w:eastAsia="pl-PL"/>
        </w:rPr>
        <w:tab/>
        <w:t>- oświadczenie, o którym mowa w art. 117 ust. 4 ustawy Pzp</w:t>
      </w:r>
    </w:p>
    <w:p w14:paraId="56193EA3" w14:textId="77777777" w:rsidR="00B4056C" w:rsidRPr="003C70C9" w:rsidRDefault="00B4056C" w:rsidP="003C70C9">
      <w:pPr>
        <w:numPr>
          <w:ilvl w:val="0"/>
          <w:numId w:val="3"/>
        </w:numPr>
        <w:tabs>
          <w:tab w:val="left" w:pos="709"/>
          <w:tab w:val="left" w:pos="3544"/>
        </w:tabs>
        <w:spacing w:line="276" w:lineRule="auto"/>
        <w:jc w:val="both"/>
        <w:rPr>
          <w:rFonts w:ascii="Garamond" w:eastAsia="Times New Roman" w:hAnsi="Garamond" w:cs="Calibri"/>
          <w:lang w:eastAsia="pl-PL"/>
        </w:rPr>
      </w:pPr>
      <w:r w:rsidRPr="003C70C9">
        <w:rPr>
          <w:rFonts w:ascii="Garamond" w:eastAsia="Times New Roman" w:hAnsi="Garamond" w:cs="Calibri"/>
          <w:lang w:eastAsia="pl-PL"/>
        </w:rPr>
        <w:t>Załącznik nr 6 do SWZ</w:t>
      </w:r>
      <w:r w:rsidRPr="003C70C9">
        <w:rPr>
          <w:rFonts w:ascii="Garamond" w:eastAsia="Times New Roman" w:hAnsi="Garamond" w:cs="Calibri"/>
          <w:lang w:eastAsia="pl-PL"/>
        </w:rPr>
        <w:tab/>
        <w:t>- zobowiązanie podmiotu udostępniającego zasoby</w:t>
      </w:r>
    </w:p>
    <w:p w14:paraId="2184DBE4" w14:textId="12DC2423" w:rsidR="00B4056C" w:rsidRPr="003C70C9" w:rsidRDefault="00B4056C" w:rsidP="003C70C9">
      <w:pPr>
        <w:numPr>
          <w:ilvl w:val="0"/>
          <w:numId w:val="3"/>
        </w:numPr>
        <w:tabs>
          <w:tab w:val="left" w:pos="709"/>
          <w:tab w:val="left" w:pos="3544"/>
        </w:tabs>
        <w:spacing w:line="276" w:lineRule="auto"/>
        <w:jc w:val="both"/>
        <w:rPr>
          <w:rFonts w:ascii="Garamond" w:eastAsia="Times New Roman" w:hAnsi="Garamond" w:cs="Calibri"/>
          <w:lang w:eastAsia="pl-PL"/>
        </w:rPr>
      </w:pPr>
      <w:r w:rsidRPr="003C70C9">
        <w:rPr>
          <w:rFonts w:ascii="Garamond" w:eastAsia="Times New Roman" w:hAnsi="Garamond" w:cs="Calibri"/>
          <w:lang w:eastAsia="pl-PL"/>
        </w:rPr>
        <w:t xml:space="preserve">Załącznik nr 7 do SWZ </w:t>
      </w:r>
      <w:r w:rsidRPr="003C70C9">
        <w:rPr>
          <w:rFonts w:ascii="Garamond" w:eastAsia="Times New Roman" w:hAnsi="Garamond" w:cs="Calibri"/>
          <w:lang w:eastAsia="pl-PL"/>
        </w:rPr>
        <w:tab/>
        <w:t xml:space="preserve">- wykaz </w:t>
      </w:r>
      <w:r w:rsidR="00B46A55" w:rsidRPr="003C70C9">
        <w:rPr>
          <w:rFonts w:ascii="Garamond" w:eastAsia="Times New Roman" w:hAnsi="Garamond" w:cs="Calibri"/>
          <w:lang w:eastAsia="pl-PL"/>
        </w:rPr>
        <w:t>osób</w:t>
      </w:r>
      <w:r w:rsidR="00F9387E">
        <w:rPr>
          <w:rFonts w:ascii="Garamond" w:eastAsia="Times New Roman" w:hAnsi="Garamond" w:cs="Calibri"/>
          <w:lang w:eastAsia="pl-PL"/>
        </w:rPr>
        <w:t xml:space="preserve"> skierowanych do realizacji zamówienia</w:t>
      </w:r>
    </w:p>
    <w:p w14:paraId="7EBC9D12" w14:textId="09635948" w:rsidR="0049380B" w:rsidRPr="003C70C9" w:rsidRDefault="00B4056C" w:rsidP="003C70C9">
      <w:pPr>
        <w:numPr>
          <w:ilvl w:val="0"/>
          <w:numId w:val="3"/>
        </w:numPr>
        <w:tabs>
          <w:tab w:val="left" w:pos="3544"/>
        </w:tabs>
        <w:spacing w:line="276" w:lineRule="auto"/>
        <w:ind w:left="709"/>
        <w:jc w:val="both"/>
        <w:rPr>
          <w:rFonts w:ascii="Garamond" w:eastAsia="Times New Roman" w:hAnsi="Garamond" w:cs="Calibri"/>
          <w:lang w:eastAsia="pl-PL"/>
        </w:rPr>
      </w:pPr>
      <w:r w:rsidRPr="003C70C9">
        <w:rPr>
          <w:rFonts w:ascii="Garamond" w:eastAsia="Times New Roman" w:hAnsi="Garamond" w:cs="Calibri"/>
          <w:lang w:eastAsia="pl-PL"/>
        </w:rPr>
        <w:t xml:space="preserve">Załącznik nr 8 do SWZ </w:t>
      </w:r>
      <w:r w:rsidRPr="003C70C9">
        <w:rPr>
          <w:rFonts w:ascii="Garamond" w:eastAsia="Times New Roman" w:hAnsi="Garamond" w:cs="Calibri"/>
          <w:lang w:eastAsia="pl-PL"/>
        </w:rPr>
        <w:tab/>
        <w:t xml:space="preserve">- </w:t>
      </w:r>
      <w:r w:rsidR="00E832D7" w:rsidRPr="003C70C9">
        <w:rPr>
          <w:rFonts w:ascii="Garamond" w:eastAsia="Times New Roman" w:hAnsi="Garamond" w:cs="Calibri"/>
          <w:lang w:eastAsia="pl-PL"/>
        </w:rPr>
        <w:t>oświadczenie dotyczące aktualności informacji oświadczenia,       o którym mowa w art. 125 ust. 1 ustawy Pzp</w:t>
      </w:r>
      <w:r w:rsidRPr="003C70C9">
        <w:rPr>
          <w:rFonts w:ascii="Garamond" w:eastAsia="Times New Roman" w:hAnsi="Garamond" w:cs="Calibri"/>
          <w:lang w:eastAsia="pl-PL"/>
        </w:rPr>
        <w:t xml:space="preserve"> </w:t>
      </w:r>
      <w:bookmarkEnd w:id="0"/>
    </w:p>
    <w:sectPr w:rsidR="0049380B" w:rsidRPr="003C70C9" w:rsidSect="00543F21">
      <w:headerReference w:type="default" r:id="rId10"/>
      <w:pgSz w:w="11906" w:h="16838"/>
      <w:pgMar w:top="1648"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A69D" w14:textId="77777777" w:rsidR="007F0115" w:rsidRDefault="007F0115" w:rsidP="008E13B0">
      <w:pPr>
        <w:spacing w:after="0" w:line="240" w:lineRule="auto"/>
      </w:pPr>
      <w:r>
        <w:separator/>
      </w:r>
    </w:p>
  </w:endnote>
  <w:endnote w:type="continuationSeparator" w:id="0">
    <w:p w14:paraId="15FA1FF6" w14:textId="77777777" w:rsidR="007F0115" w:rsidRDefault="007F0115" w:rsidP="008E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80"/>
    <w:family w:val="auto"/>
    <w:notTrueType/>
    <w:pitch w:val="default"/>
    <w:sig w:usb0="00002A87" w:usb1="08070000" w:usb2="00000010" w:usb3="00000000" w:csb0="0002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86DE" w14:textId="77777777" w:rsidR="007F0115" w:rsidRDefault="007F0115" w:rsidP="008E13B0">
      <w:pPr>
        <w:spacing w:after="0" w:line="240" w:lineRule="auto"/>
      </w:pPr>
      <w:r>
        <w:separator/>
      </w:r>
    </w:p>
  </w:footnote>
  <w:footnote w:type="continuationSeparator" w:id="0">
    <w:p w14:paraId="4B704387" w14:textId="77777777" w:rsidR="007F0115" w:rsidRDefault="007F0115" w:rsidP="008E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F584" w14:textId="00FEA8D9" w:rsidR="008E13B0" w:rsidRDefault="008E13B0" w:rsidP="007555C4">
    <w:pPr>
      <w:pStyle w:val="Nagwek"/>
      <w:ind w:hanging="56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DDF0F344"/>
    <w:lvl w:ilvl="0">
      <w:start w:val="1"/>
      <w:numFmt w:val="decimal"/>
      <w:pStyle w:val="Nagwek2"/>
      <w:lvlText w:val="%1."/>
      <w:lvlJc w:val="left"/>
      <w:pPr>
        <w:ind w:left="720" w:hanging="360"/>
      </w:pPr>
      <w:rPr>
        <w:rFonts w:eastAsia="Times New Roman" w:hint="default"/>
      </w:rPr>
    </w:lvl>
    <w:lvl w:ilvl="1">
      <w:start w:val="1"/>
      <w:numFmt w:val="decimal"/>
      <w:pStyle w:val="Nagwek4"/>
      <w:isLgl/>
      <w:lvlText w:val="%1.%2."/>
      <w:lvlJc w:val="left"/>
      <w:pPr>
        <w:ind w:left="720" w:hanging="720"/>
      </w:pPr>
      <w:rPr>
        <w:rFonts w:hint="default"/>
        <w:b w:val="0"/>
        <w:i w:val="0"/>
        <w:strike w:val="0"/>
        <w:color w:val="auto"/>
        <w:sz w:val="22"/>
        <w:szCs w:val="22"/>
      </w:rPr>
    </w:lvl>
    <w:lvl w:ilvl="2">
      <w:start w:val="1"/>
      <w:numFmt w:val="decimal"/>
      <w:pStyle w:val="Nagwek5"/>
      <w:isLgl/>
      <w:lvlText w:val="%1.%2.%3."/>
      <w:lvlJc w:val="left"/>
      <w:pPr>
        <w:ind w:left="1080" w:hanging="720"/>
      </w:pPr>
      <w:rPr>
        <w:rFonts w:hint="default"/>
        <w:b w:val="0"/>
        <w:i w:val="0"/>
        <w:strike w:val="0"/>
        <w:color w:val="auto"/>
        <w:sz w:val="22"/>
        <w:szCs w:val="22"/>
      </w:rPr>
    </w:lvl>
    <w:lvl w:ilvl="3">
      <w:start w:val="1"/>
      <w:numFmt w:val="decimal"/>
      <w:isLgl/>
      <w:lvlText w:val="%1.%2.%3.%4."/>
      <w:lvlJc w:val="left"/>
      <w:pPr>
        <w:ind w:left="1440" w:hanging="1080"/>
      </w:pPr>
      <w:rPr>
        <w:rFonts w:hint="default"/>
        <w:b w:val="0"/>
        <w:strike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435B1E"/>
    <w:multiLevelType w:val="hybridMultilevel"/>
    <w:tmpl w:val="8F46D4A2"/>
    <w:lvl w:ilvl="0" w:tplc="FFFFFFFF">
      <w:start w:val="1"/>
      <w:numFmt w:val="lowerLetter"/>
      <w:lvlText w:val="%1)"/>
      <w:lvlJc w:val="left"/>
      <w:pPr>
        <w:ind w:left="1004" w:hanging="360"/>
      </w:pPr>
    </w:lvl>
    <w:lvl w:ilvl="1" w:tplc="04150017">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CD85066"/>
    <w:multiLevelType w:val="hybridMultilevel"/>
    <w:tmpl w:val="2F068710"/>
    <w:lvl w:ilvl="0" w:tplc="DDE2BAA0">
      <w:start w:val="2"/>
      <w:numFmt w:val="decimal"/>
      <w:lvlText w:val="%1."/>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6EA926">
      <w:start w:val="1"/>
      <w:numFmt w:val="lowerLetter"/>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4A6B82">
      <w:start w:val="1"/>
      <w:numFmt w:val="lowerRoman"/>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EC59AE">
      <w:start w:val="1"/>
      <w:numFmt w:val="decimal"/>
      <w:lvlText w:val="%4"/>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5236E4">
      <w:start w:val="1"/>
      <w:numFmt w:val="lowerLetter"/>
      <w:lvlText w:val="%5"/>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C05C68">
      <w:start w:val="1"/>
      <w:numFmt w:val="lowerRoman"/>
      <w:lvlText w:val="%6"/>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E61862">
      <w:start w:val="1"/>
      <w:numFmt w:val="decimal"/>
      <w:lvlText w:val="%7"/>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28DD7A">
      <w:start w:val="1"/>
      <w:numFmt w:val="lowerLetter"/>
      <w:lvlText w:val="%8"/>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E2FD8">
      <w:start w:val="1"/>
      <w:numFmt w:val="lowerRoman"/>
      <w:lvlText w:val="%9"/>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060B4D"/>
    <w:multiLevelType w:val="hybridMultilevel"/>
    <w:tmpl w:val="793216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B57AD7"/>
    <w:multiLevelType w:val="hybridMultilevel"/>
    <w:tmpl w:val="CE30BC7E"/>
    <w:lvl w:ilvl="0" w:tplc="30105818">
      <w:start w:val="1"/>
      <w:numFmt w:val="lowerLetter"/>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E30735"/>
    <w:multiLevelType w:val="multilevel"/>
    <w:tmpl w:val="2DFA5486"/>
    <w:lvl w:ilvl="0">
      <w:start w:val="1"/>
      <w:numFmt w:val="decimal"/>
      <w:lvlText w:val="%1."/>
      <w:lvlJc w:val="left"/>
      <w:pPr>
        <w:tabs>
          <w:tab w:val="num" w:pos="720"/>
        </w:tabs>
        <w:ind w:left="720" w:hanging="360"/>
      </w:pPr>
      <w:rPr>
        <w:rFonts w:hint="default"/>
        <w:b w:val="0"/>
        <w:color w:val="auto"/>
        <w:sz w:val="22"/>
        <w:szCs w:val="22"/>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AA41463"/>
    <w:multiLevelType w:val="hybridMultilevel"/>
    <w:tmpl w:val="2AFC93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B760DAA"/>
    <w:multiLevelType w:val="hybridMultilevel"/>
    <w:tmpl w:val="8FCAC29A"/>
    <w:lvl w:ilvl="0" w:tplc="F3AA63C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E52E3B"/>
    <w:multiLevelType w:val="hybridMultilevel"/>
    <w:tmpl w:val="8982D3C8"/>
    <w:lvl w:ilvl="0" w:tplc="610447A2">
      <w:start w:val="2"/>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7C41B29"/>
    <w:multiLevelType w:val="hybridMultilevel"/>
    <w:tmpl w:val="60C84C18"/>
    <w:lvl w:ilvl="0" w:tplc="00000001">
      <w:start w:val="1"/>
      <w:numFmt w:val="decimal"/>
      <w:pStyle w:val="Styl2"/>
      <w:lvlText w:val="%1."/>
      <w:lvlJc w:val="center"/>
      <w:pPr>
        <w:tabs>
          <w:tab w:val="num" w:pos="345"/>
        </w:tabs>
        <w:ind w:left="345" w:hanging="360"/>
      </w:pPr>
    </w:lvl>
    <w:lvl w:ilvl="1" w:tplc="04150019">
      <w:start w:val="1"/>
      <w:numFmt w:val="lowerLetter"/>
      <w:lvlText w:val="%2."/>
      <w:lvlJc w:val="left"/>
      <w:pPr>
        <w:tabs>
          <w:tab w:val="num" w:pos="1425"/>
        </w:tabs>
        <w:ind w:left="1425" w:hanging="360"/>
      </w:pPr>
    </w:lvl>
    <w:lvl w:ilvl="2" w:tplc="0415001B">
      <w:start w:val="1"/>
      <w:numFmt w:val="lowerRoman"/>
      <w:lvlText w:val="%3."/>
      <w:lvlJc w:val="right"/>
      <w:pPr>
        <w:tabs>
          <w:tab w:val="num" w:pos="2145"/>
        </w:tabs>
        <w:ind w:left="2145" w:hanging="180"/>
      </w:pPr>
    </w:lvl>
    <w:lvl w:ilvl="3" w:tplc="0415000F">
      <w:start w:val="1"/>
      <w:numFmt w:val="decimal"/>
      <w:lvlText w:val="%4."/>
      <w:lvlJc w:val="left"/>
      <w:pPr>
        <w:tabs>
          <w:tab w:val="num" w:pos="2865"/>
        </w:tabs>
        <w:ind w:left="2865" w:hanging="360"/>
      </w:pPr>
    </w:lvl>
    <w:lvl w:ilvl="4" w:tplc="04150019">
      <w:start w:val="1"/>
      <w:numFmt w:val="lowerLetter"/>
      <w:lvlText w:val="%5."/>
      <w:lvlJc w:val="left"/>
      <w:pPr>
        <w:tabs>
          <w:tab w:val="num" w:pos="3585"/>
        </w:tabs>
        <w:ind w:left="3585" w:hanging="360"/>
      </w:pPr>
    </w:lvl>
    <w:lvl w:ilvl="5" w:tplc="0415001B">
      <w:start w:val="1"/>
      <w:numFmt w:val="lowerRoman"/>
      <w:lvlText w:val="%6."/>
      <w:lvlJc w:val="right"/>
      <w:pPr>
        <w:tabs>
          <w:tab w:val="num" w:pos="4305"/>
        </w:tabs>
        <w:ind w:left="4305" w:hanging="180"/>
      </w:pPr>
    </w:lvl>
    <w:lvl w:ilvl="6" w:tplc="0415000F">
      <w:start w:val="1"/>
      <w:numFmt w:val="decimal"/>
      <w:lvlText w:val="%7."/>
      <w:lvlJc w:val="left"/>
      <w:pPr>
        <w:tabs>
          <w:tab w:val="num" w:pos="5025"/>
        </w:tabs>
        <w:ind w:left="5025" w:hanging="360"/>
      </w:pPr>
    </w:lvl>
    <w:lvl w:ilvl="7" w:tplc="04150019">
      <w:start w:val="1"/>
      <w:numFmt w:val="lowerLetter"/>
      <w:lvlText w:val="%8."/>
      <w:lvlJc w:val="left"/>
      <w:pPr>
        <w:tabs>
          <w:tab w:val="num" w:pos="5745"/>
        </w:tabs>
        <w:ind w:left="5745" w:hanging="360"/>
      </w:pPr>
    </w:lvl>
    <w:lvl w:ilvl="8" w:tplc="0415001B">
      <w:start w:val="1"/>
      <w:numFmt w:val="lowerRoman"/>
      <w:lvlText w:val="%9."/>
      <w:lvlJc w:val="right"/>
      <w:pPr>
        <w:tabs>
          <w:tab w:val="num" w:pos="6465"/>
        </w:tabs>
        <w:ind w:left="6465" w:hanging="180"/>
      </w:pPr>
    </w:lvl>
  </w:abstractNum>
  <w:abstractNum w:abstractNumId="14" w15:restartNumberingAfterBreak="0">
    <w:nsid w:val="384F6FFA"/>
    <w:multiLevelType w:val="hybridMultilevel"/>
    <w:tmpl w:val="0D20CB94"/>
    <w:lvl w:ilvl="0" w:tplc="FFFFFFFF">
      <w:start w:val="1"/>
      <w:numFmt w:val="decimal"/>
      <w:lvlText w:val="%1."/>
      <w:lvlJc w:val="left"/>
      <w:pPr>
        <w:ind w:left="720" w:hanging="360"/>
      </w:pPr>
      <w:rPr>
        <w:rFonts w:hint="default"/>
        <w:b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C3279B0"/>
    <w:multiLevelType w:val="multilevel"/>
    <w:tmpl w:val="D884D2AC"/>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Calibri" w:eastAsia="Times New Roman" w:hAnsi="Calibri" w:cs="Times New Roman"/>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C92632A"/>
    <w:multiLevelType w:val="hybridMultilevel"/>
    <w:tmpl w:val="C41AAE00"/>
    <w:lvl w:ilvl="0" w:tplc="B47C6E86">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C0D0E"/>
    <w:multiLevelType w:val="hybridMultilevel"/>
    <w:tmpl w:val="0896CDAE"/>
    <w:lvl w:ilvl="0" w:tplc="120A5738">
      <w:start w:val="1"/>
      <w:numFmt w:val="lowerLetter"/>
      <w:lvlText w:val="%1)"/>
      <w:lvlJc w:val="left"/>
      <w:pPr>
        <w:ind w:left="1434" w:hanging="360"/>
      </w:pPr>
      <w:rPr>
        <w:rFonts w:ascii="Calibri" w:eastAsia="Times New Roman" w:hAnsi="Calibri" w:cs="Calibri"/>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8" w15:restartNumberingAfterBreak="0">
    <w:nsid w:val="424E6802"/>
    <w:multiLevelType w:val="hybridMultilevel"/>
    <w:tmpl w:val="5464D2C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F4F8F"/>
    <w:multiLevelType w:val="multilevel"/>
    <w:tmpl w:val="63EA84C8"/>
    <w:lvl w:ilvl="0">
      <w:start w:val="1"/>
      <w:numFmt w:val="decimal"/>
      <w:lvlText w:val="%1."/>
      <w:lvlJc w:val="left"/>
      <w:pPr>
        <w:tabs>
          <w:tab w:val="num" w:pos="360"/>
        </w:tabs>
        <w:ind w:left="360" w:hanging="360"/>
      </w:pPr>
      <w:rPr>
        <w:rFonts w:hint="default"/>
        <w:b w:val="0"/>
        <w:bCs/>
        <w:sz w:val="22"/>
        <w:szCs w:val="22"/>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203219"/>
    <w:multiLevelType w:val="hybridMultilevel"/>
    <w:tmpl w:val="CB3EB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84220F"/>
    <w:multiLevelType w:val="multilevel"/>
    <w:tmpl w:val="2AD8F1A0"/>
    <w:lvl w:ilvl="0">
      <w:start w:val="1"/>
      <w:numFmt w:val="decimal"/>
      <w:lvlText w:val="%1."/>
      <w:lvlJc w:val="left"/>
      <w:pPr>
        <w:ind w:left="360" w:hanging="360"/>
      </w:pPr>
      <w:rPr>
        <w:rFonts w:hint="default"/>
        <w:b w:val="0"/>
        <w:bCs/>
      </w:rPr>
    </w:lvl>
    <w:lvl w:ilvl="1">
      <w:start w:val="3"/>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3" w15:restartNumberingAfterBreak="0">
    <w:nsid w:val="6043478A"/>
    <w:multiLevelType w:val="hybridMultilevel"/>
    <w:tmpl w:val="79D2E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355CA4"/>
    <w:multiLevelType w:val="multilevel"/>
    <w:tmpl w:val="AD14580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7570285E"/>
    <w:multiLevelType w:val="hybridMultilevel"/>
    <w:tmpl w:val="9B70A6A4"/>
    <w:lvl w:ilvl="0" w:tplc="33C8CA2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7B1B7D9C"/>
    <w:multiLevelType w:val="hybridMultilevel"/>
    <w:tmpl w:val="0D20CB94"/>
    <w:lvl w:ilvl="0" w:tplc="0415000F">
      <w:start w:val="1"/>
      <w:numFmt w:val="decimal"/>
      <w:lvlText w:val="%1."/>
      <w:lvlJc w:val="left"/>
      <w:pPr>
        <w:ind w:left="720" w:hanging="360"/>
      </w:pPr>
      <w:rPr>
        <w:rFonts w:hint="default"/>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B6F3548"/>
    <w:multiLevelType w:val="multilevel"/>
    <w:tmpl w:val="C9B4964E"/>
    <w:lvl w:ilvl="0">
      <w:start w:val="1"/>
      <w:numFmt w:val="decimal"/>
      <w:lvlText w:val="%1."/>
      <w:lvlJc w:val="left"/>
      <w:pPr>
        <w:ind w:left="720" w:hanging="360"/>
      </w:pPr>
      <w:rPr>
        <w:rFonts w:hint="default"/>
        <w:b w:val="0"/>
      </w:rPr>
    </w:lvl>
    <w:lvl w:ilvl="1">
      <w:start w:val="4"/>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1A25BB"/>
    <w:multiLevelType w:val="hybridMultilevel"/>
    <w:tmpl w:val="74CAFB5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7E991162"/>
    <w:multiLevelType w:val="multilevel"/>
    <w:tmpl w:val="D884D2AC"/>
    <w:lvl w:ilvl="0">
      <w:start w:val="1"/>
      <w:numFmt w:val="decimal"/>
      <w:lvlText w:val="%1."/>
      <w:lvlJc w:val="left"/>
      <w:pPr>
        <w:tabs>
          <w:tab w:val="num" w:pos="720"/>
        </w:tabs>
        <w:ind w:left="720" w:hanging="360"/>
      </w:pPr>
      <w:rPr>
        <w:rFonts w:hint="default"/>
        <w:b w:val="0"/>
        <w:color w:val="auto"/>
        <w:sz w:val="22"/>
        <w:szCs w:val="22"/>
      </w:rPr>
    </w:lvl>
    <w:lvl w:ilvl="1">
      <w:start w:val="1"/>
      <w:numFmt w:val="lowerLetter"/>
      <w:lvlText w:val="%2)"/>
      <w:lvlJc w:val="left"/>
      <w:pPr>
        <w:tabs>
          <w:tab w:val="num" w:pos="360"/>
        </w:tabs>
        <w:ind w:left="360" w:hanging="360"/>
      </w:pPr>
      <w:rPr>
        <w:rFonts w:ascii="Calibri" w:eastAsia="Times New Roman" w:hAnsi="Calibri" w:cs="Times New Roman"/>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FD56AF5"/>
    <w:multiLevelType w:val="hybridMultilevel"/>
    <w:tmpl w:val="0B4EF946"/>
    <w:lvl w:ilvl="0" w:tplc="04150017">
      <w:start w:val="1"/>
      <w:numFmt w:val="lowerLetter"/>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27"/>
  </w:num>
  <w:num w:numId="5">
    <w:abstractNumId w:val="15"/>
  </w:num>
  <w:num w:numId="6">
    <w:abstractNumId w:val="18"/>
  </w:num>
  <w:num w:numId="7">
    <w:abstractNumId w:val="3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num>
  <w:num w:numId="14">
    <w:abstractNumId w:val="3"/>
  </w:num>
  <w:num w:numId="15">
    <w:abstractNumId w:val="1"/>
  </w:num>
  <w:num w:numId="16">
    <w:abstractNumId w:val="8"/>
  </w:num>
  <w:num w:numId="17">
    <w:abstractNumId w:val="23"/>
  </w:num>
  <w:num w:numId="18">
    <w:abstractNumId w:val="24"/>
  </w:num>
  <w:num w:numId="19">
    <w:abstractNumId w:val="22"/>
  </w:num>
  <w:num w:numId="20">
    <w:abstractNumId w:val="17"/>
  </w:num>
  <w:num w:numId="21">
    <w:abstractNumId w:val="29"/>
  </w:num>
  <w:num w:numId="22">
    <w:abstractNumId w:val="25"/>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8"/>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4"/>
  </w:num>
  <w:num w:numId="29">
    <w:abstractNumId w:val="9"/>
  </w:num>
  <w:num w:numId="30">
    <w:abstractNumId w:val="4"/>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4"/>
    <w:rsid w:val="00001016"/>
    <w:rsid w:val="00006591"/>
    <w:rsid w:val="00006DA9"/>
    <w:rsid w:val="00012A53"/>
    <w:rsid w:val="00012BC3"/>
    <w:rsid w:val="00016143"/>
    <w:rsid w:val="00016E68"/>
    <w:rsid w:val="00023937"/>
    <w:rsid w:val="000256D5"/>
    <w:rsid w:val="0003754D"/>
    <w:rsid w:val="00043159"/>
    <w:rsid w:val="00044A34"/>
    <w:rsid w:val="00045BBA"/>
    <w:rsid w:val="00053FC3"/>
    <w:rsid w:val="00063484"/>
    <w:rsid w:val="00064CA5"/>
    <w:rsid w:val="00067D11"/>
    <w:rsid w:val="00073CFD"/>
    <w:rsid w:val="00080C0A"/>
    <w:rsid w:val="000B0429"/>
    <w:rsid w:val="000B12B2"/>
    <w:rsid w:val="000B4F21"/>
    <w:rsid w:val="000B559A"/>
    <w:rsid w:val="000B6416"/>
    <w:rsid w:val="000B724C"/>
    <w:rsid w:val="000B799D"/>
    <w:rsid w:val="000C0C4F"/>
    <w:rsid w:val="000C21FC"/>
    <w:rsid w:val="000D0504"/>
    <w:rsid w:val="000D1EDA"/>
    <w:rsid w:val="000E0E85"/>
    <w:rsid w:val="000F4E6E"/>
    <w:rsid w:val="000F6538"/>
    <w:rsid w:val="00111185"/>
    <w:rsid w:val="0011129F"/>
    <w:rsid w:val="001125DC"/>
    <w:rsid w:val="001259B9"/>
    <w:rsid w:val="00130D2C"/>
    <w:rsid w:val="001433D0"/>
    <w:rsid w:val="00155B1B"/>
    <w:rsid w:val="00161BF7"/>
    <w:rsid w:val="00165396"/>
    <w:rsid w:val="00171590"/>
    <w:rsid w:val="00176509"/>
    <w:rsid w:val="001765A4"/>
    <w:rsid w:val="00180B38"/>
    <w:rsid w:val="00185AA6"/>
    <w:rsid w:val="001A084D"/>
    <w:rsid w:val="001A688F"/>
    <w:rsid w:val="001B054B"/>
    <w:rsid w:val="001C167C"/>
    <w:rsid w:val="001C2214"/>
    <w:rsid w:val="001C39C9"/>
    <w:rsid w:val="001D0948"/>
    <w:rsid w:val="001D5934"/>
    <w:rsid w:val="001D7B90"/>
    <w:rsid w:val="001E71BF"/>
    <w:rsid w:val="001F1079"/>
    <w:rsid w:val="001F275A"/>
    <w:rsid w:val="001F61E2"/>
    <w:rsid w:val="00204E8F"/>
    <w:rsid w:val="002076A8"/>
    <w:rsid w:val="002142F3"/>
    <w:rsid w:val="00215FEB"/>
    <w:rsid w:val="0022489F"/>
    <w:rsid w:val="00231DA0"/>
    <w:rsid w:val="0024255D"/>
    <w:rsid w:val="00243883"/>
    <w:rsid w:val="00251542"/>
    <w:rsid w:val="002676F8"/>
    <w:rsid w:val="002708F2"/>
    <w:rsid w:val="00277940"/>
    <w:rsid w:val="00280B26"/>
    <w:rsid w:val="002816A5"/>
    <w:rsid w:val="00281A6B"/>
    <w:rsid w:val="00285DD2"/>
    <w:rsid w:val="00293BA1"/>
    <w:rsid w:val="00294B60"/>
    <w:rsid w:val="002A7668"/>
    <w:rsid w:val="002B3878"/>
    <w:rsid w:val="002C14DA"/>
    <w:rsid w:val="002C5225"/>
    <w:rsid w:val="002D0265"/>
    <w:rsid w:val="002D75AF"/>
    <w:rsid w:val="002E2B9E"/>
    <w:rsid w:val="002E56E4"/>
    <w:rsid w:val="002F36C3"/>
    <w:rsid w:val="002F6242"/>
    <w:rsid w:val="002F7735"/>
    <w:rsid w:val="00301AE7"/>
    <w:rsid w:val="00307B23"/>
    <w:rsid w:val="00314479"/>
    <w:rsid w:val="00316B4A"/>
    <w:rsid w:val="00321943"/>
    <w:rsid w:val="00327026"/>
    <w:rsid w:val="00331E85"/>
    <w:rsid w:val="003419CC"/>
    <w:rsid w:val="00346B9D"/>
    <w:rsid w:val="003548C4"/>
    <w:rsid w:val="003550B3"/>
    <w:rsid w:val="00363B55"/>
    <w:rsid w:val="00367A8E"/>
    <w:rsid w:val="003841B7"/>
    <w:rsid w:val="00390057"/>
    <w:rsid w:val="00390A1A"/>
    <w:rsid w:val="0039140D"/>
    <w:rsid w:val="003B077E"/>
    <w:rsid w:val="003C4778"/>
    <w:rsid w:val="003C70C9"/>
    <w:rsid w:val="003D19E5"/>
    <w:rsid w:val="003D4A2D"/>
    <w:rsid w:val="003E0208"/>
    <w:rsid w:val="003E1F07"/>
    <w:rsid w:val="003E6205"/>
    <w:rsid w:val="003F70A7"/>
    <w:rsid w:val="004010DF"/>
    <w:rsid w:val="00411FA0"/>
    <w:rsid w:val="00423D7C"/>
    <w:rsid w:val="00425C86"/>
    <w:rsid w:val="00433579"/>
    <w:rsid w:val="00433991"/>
    <w:rsid w:val="004346A0"/>
    <w:rsid w:val="00435582"/>
    <w:rsid w:val="00440C41"/>
    <w:rsid w:val="0044121F"/>
    <w:rsid w:val="00443034"/>
    <w:rsid w:val="00445391"/>
    <w:rsid w:val="00447878"/>
    <w:rsid w:val="0045043A"/>
    <w:rsid w:val="00452E54"/>
    <w:rsid w:val="00452FAD"/>
    <w:rsid w:val="0045501C"/>
    <w:rsid w:val="00456AD6"/>
    <w:rsid w:val="00462B13"/>
    <w:rsid w:val="00462B6A"/>
    <w:rsid w:val="00483CD1"/>
    <w:rsid w:val="00484B6E"/>
    <w:rsid w:val="00486A0A"/>
    <w:rsid w:val="00486BFA"/>
    <w:rsid w:val="004937FE"/>
    <w:rsid w:val="0049380B"/>
    <w:rsid w:val="004963A0"/>
    <w:rsid w:val="00497100"/>
    <w:rsid w:val="00497170"/>
    <w:rsid w:val="004A7C26"/>
    <w:rsid w:val="004C7AAA"/>
    <w:rsid w:val="004D4627"/>
    <w:rsid w:val="004D646C"/>
    <w:rsid w:val="004D6AE9"/>
    <w:rsid w:val="004E6ADA"/>
    <w:rsid w:val="004F0B2D"/>
    <w:rsid w:val="004F2087"/>
    <w:rsid w:val="004F3960"/>
    <w:rsid w:val="004F6605"/>
    <w:rsid w:val="005075D0"/>
    <w:rsid w:val="00511F10"/>
    <w:rsid w:val="00513B95"/>
    <w:rsid w:val="005150C1"/>
    <w:rsid w:val="00515D34"/>
    <w:rsid w:val="00525FEE"/>
    <w:rsid w:val="00527E65"/>
    <w:rsid w:val="00531517"/>
    <w:rsid w:val="00543F21"/>
    <w:rsid w:val="005542A6"/>
    <w:rsid w:val="005630EB"/>
    <w:rsid w:val="00565F4D"/>
    <w:rsid w:val="005675FF"/>
    <w:rsid w:val="00574C3F"/>
    <w:rsid w:val="00577579"/>
    <w:rsid w:val="00586701"/>
    <w:rsid w:val="00587300"/>
    <w:rsid w:val="00596E97"/>
    <w:rsid w:val="005A053D"/>
    <w:rsid w:val="005A1F19"/>
    <w:rsid w:val="005B150E"/>
    <w:rsid w:val="005B2375"/>
    <w:rsid w:val="005D1B49"/>
    <w:rsid w:val="005E15E9"/>
    <w:rsid w:val="005E4831"/>
    <w:rsid w:val="005E5EC2"/>
    <w:rsid w:val="005F1040"/>
    <w:rsid w:val="005F2FB4"/>
    <w:rsid w:val="005F7488"/>
    <w:rsid w:val="00610507"/>
    <w:rsid w:val="00620260"/>
    <w:rsid w:val="00626657"/>
    <w:rsid w:val="00631062"/>
    <w:rsid w:val="00632E25"/>
    <w:rsid w:val="00643182"/>
    <w:rsid w:val="00647D57"/>
    <w:rsid w:val="006512F4"/>
    <w:rsid w:val="0065505B"/>
    <w:rsid w:val="00666630"/>
    <w:rsid w:val="00672979"/>
    <w:rsid w:val="00674A59"/>
    <w:rsid w:val="00682744"/>
    <w:rsid w:val="00683126"/>
    <w:rsid w:val="00684FEE"/>
    <w:rsid w:val="00692E9D"/>
    <w:rsid w:val="006A7286"/>
    <w:rsid w:val="006B2A80"/>
    <w:rsid w:val="006B2EF8"/>
    <w:rsid w:val="006B5D7C"/>
    <w:rsid w:val="006C1A7B"/>
    <w:rsid w:val="006C28BD"/>
    <w:rsid w:val="006C515E"/>
    <w:rsid w:val="006C53FE"/>
    <w:rsid w:val="006D1DBE"/>
    <w:rsid w:val="006D387D"/>
    <w:rsid w:val="006E13FE"/>
    <w:rsid w:val="006F1E1B"/>
    <w:rsid w:val="0070452E"/>
    <w:rsid w:val="00704A05"/>
    <w:rsid w:val="00722113"/>
    <w:rsid w:val="00726CB1"/>
    <w:rsid w:val="0073075D"/>
    <w:rsid w:val="007337AB"/>
    <w:rsid w:val="007359E6"/>
    <w:rsid w:val="00741212"/>
    <w:rsid w:val="007423DA"/>
    <w:rsid w:val="00746351"/>
    <w:rsid w:val="007534D9"/>
    <w:rsid w:val="007555C4"/>
    <w:rsid w:val="007640C9"/>
    <w:rsid w:val="00767090"/>
    <w:rsid w:val="00771332"/>
    <w:rsid w:val="0077579B"/>
    <w:rsid w:val="00777E9E"/>
    <w:rsid w:val="00784FA1"/>
    <w:rsid w:val="007878C8"/>
    <w:rsid w:val="0079304B"/>
    <w:rsid w:val="007A0679"/>
    <w:rsid w:val="007A56CD"/>
    <w:rsid w:val="007B5917"/>
    <w:rsid w:val="007C72B8"/>
    <w:rsid w:val="007D5385"/>
    <w:rsid w:val="007E12A8"/>
    <w:rsid w:val="007E17C4"/>
    <w:rsid w:val="007F0115"/>
    <w:rsid w:val="007F21A0"/>
    <w:rsid w:val="007F2C52"/>
    <w:rsid w:val="00810090"/>
    <w:rsid w:val="00811BA5"/>
    <w:rsid w:val="00842CBB"/>
    <w:rsid w:val="00843601"/>
    <w:rsid w:val="0084681F"/>
    <w:rsid w:val="00846B8B"/>
    <w:rsid w:val="008476D8"/>
    <w:rsid w:val="00850B49"/>
    <w:rsid w:val="00852129"/>
    <w:rsid w:val="00860AE0"/>
    <w:rsid w:val="0087031B"/>
    <w:rsid w:val="008711FC"/>
    <w:rsid w:val="00872657"/>
    <w:rsid w:val="00873902"/>
    <w:rsid w:val="0087430F"/>
    <w:rsid w:val="00876DB3"/>
    <w:rsid w:val="00880219"/>
    <w:rsid w:val="00881C34"/>
    <w:rsid w:val="00885288"/>
    <w:rsid w:val="00897290"/>
    <w:rsid w:val="008972A7"/>
    <w:rsid w:val="00897440"/>
    <w:rsid w:val="008A013A"/>
    <w:rsid w:val="008A1F3B"/>
    <w:rsid w:val="008B628D"/>
    <w:rsid w:val="008C0DED"/>
    <w:rsid w:val="008C29C7"/>
    <w:rsid w:val="008C64FE"/>
    <w:rsid w:val="008C6EF2"/>
    <w:rsid w:val="008D0ED9"/>
    <w:rsid w:val="008D3348"/>
    <w:rsid w:val="008D36CF"/>
    <w:rsid w:val="008D4B3B"/>
    <w:rsid w:val="008E13B0"/>
    <w:rsid w:val="008E1CDF"/>
    <w:rsid w:val="008E4CCC"/>
    <w:rsid w:val="008F1A7D"/>
    <w:rsid w:val="008F3F26"/>
    <w:rsid w:val="009029B9"/>
    <w:rsid w:val="00903438"/>
    <w:rsid w:val="00906A78"/>
    <w:rsid w:val="00914320"/>
    <w:rsid w:val="00925DA3"/>
    <w:rsid w:val="009260EC"/>
    <w:rsid w:val="0093514B"/>
    <w:rsid w:val="00944C17"/>
    <w:rsid w:val="00953CFF"/>
    <w:rsid w:val="00954DF2"/>
    <w:rsid w:val="00965C3E"/>
    <w:rsid w:val="00971831"/>
    <w:rsid w:val="00986E79"/>
    <w:rsid w:val="00986F21"/>
    <w:rsid w:val="0099240D"/>
    <w:rsid w:val="00995495"/>
    <w:rsid w:val="009A32BF"/>
    <w:rsid w:val="009C3E57"/>
    <w:rsid w:val="009D22A2"/>
    <w:rsid w:val="009E1910"/>
    <w:rsid w:val="009E1C98"/>
    <w:rsid w:val="009E2812"/>
    <w:rsid w:val="009E40B7"/>
    <w:rsid w:val="009E4F6C"/>
    <w:rsid w:val="009E500F"/>
    <w:rsid w:val="009F42D6"/>
    <w:rsid w:val="009F539F"/>
    <w:rsid w:val="00A03D44"/>
    <w:rsid w:val="00A12D3B"/>
    <w:rsid w:val="00A14525"/>
    <w:rsid w:val="00A16CEB"/>
    <w:rsid w:val="00A21159"/>
    <w:rsid w:val="00A31CB0"/>
    <w:rsid w:val="00A44AE6"/>
    <w:rsid w:val="00A5207E"/>
    <w:rsid w:val="00A528D2"/>
    <w:rsid w:val="00A53867"/>
    <w:rsid w:val="00A54C2F"/>
    <w:rsid w:val="00A54F38"/>
    <w:rsid w:val="00A75B15"/>
    <w:rsid w:val="00A85B30"/>
    <w:rsid w:val="00A863F4"/>
    <w:rsid w:val="00A906F8"/>
    <w:rsid w:val="00A9610E"/>
    <w:rsid w:val="00A96281"/>
    <w:rsid w:val="00AA222B"/>
    <w:rsid w:val="00AA7BE6"/>
    <w:rsid w:val="00AD0285"/>
    <w:rsid w:val="00AD19AE"/>
    <w:rsid w:val="00AD2CEA"/>
    <w:rsid w:val="00AD50BF"/>
    <w:rsid w:val="00AE7201"/>
    <w:rsid w:val="00AF1AA9"/>
    <w:rsid w:val="00B01A0A"/>
    <w:rsid w:val="00B02B04"/>
    <w:rsid w:val="00B11209"/>
    <w:rsid w:val="00B210A1"/>
    <w:rsid w:val="00B36A5B"/>
    <w:rsid w:val="00B4056C"/>
    <w:rsid w:val="00B40E22"/>
    <w:rsid w:val="00B422CD"/>
    <w:rsid w:val="00B449CE"/>
    <w:rsid w:val="00B46A55"/>
    <w:rsid w:val="00B47B1D"/>
    <w:rsid w:val="00B51655"/>
    <w:rsid w:val="00B6001F"/>
    <w:rsid w:val="00B65A8A"/>
    <w:rsid w:val="00B812CB"/>
    <w:rsid w:val="00B90C65"/>
    <w:rsid w:val="00BA2F71"/>
    <w:rsid w:val="00BA3A10"/>
    <w:rsid w:val="00BA3C6F"/>
    <w:rsid w:val="00BA3CBD"/>
    <w:rsid w:val="00BB1878"/>
    <w:rsid w:val="00BB3C26"/>
    <w:rsid w:val="00BB56A8"/>
    <w:rsid w:val="00BB5D4C"/>
    <w:rsid w:val="00BC3032"/>
    <w:rsid w:val="00BC38B8"/>
    <w:rsid w:val="00BC38E2"/>
    <w:rsid w:val="00BC5D4F"/>
    <w:rsid w:val="00BD1F88"/>
    <w:rsid w:val="00BD2B05"/>
    <w:rsid w:val="00BD44F2"/>
    <w:rsid w:val="00BD48E2"/>
    <w:rsid w:val="00BE0405"/>
    <w:rsid w:val="00BE18B0"/>
    <w:rsid w:val="00BE2301"/>
    <w:rsid w:val="00BE3182"/>
    <w:rsid w:val="00BE6739"/>
    <w:rsid w:val="00BE6ACF"/>
    <w:rsid w:val="00BF01C0"/>
    <w:rsid w:val="00BF2803"/>
    <w:rsid w:val="00BF3607"/>
    <w:rsid w:val="00C06D7E"/>
    <w:rsid w:val="00C1140A"/>
    <w:rsid w:val="00C131B7"/>
    <w:rsid w:val="00C25710"/>
    <w:rsid w:val="00C42BAE"/>
    <w:rsid w:val="00C45857"/>
    <w:rsid w:val="00C506F0"/>
    <w:rsid w:val="00C55ACD"/>
    <w:rsid w:val="00C56849"/>
    <w:rsid w:val="00C656A6"/>
    <w:rsid w:val="00C713BE"/>
    <w:rsid w:val="00C7334B"/>
    <w:rsid w:val="00C83727"/>
    <w:rsid w:val="00C84717"/>
    <w:rsid w:val="00C91924"/>
    <w:rsid w:val="00C96489"/>
    <w:rsid w:val="00CA3D78"/>
    <w:rsid w:val="00CB2BE8"/>
    <w:rsid w:val="00CB319A"/>
    <w:rsid w:val="00CD7A0E"/>
    <w:rsid w:val="00CE0231"/>
    <w:rsid w:val="00CF0928"/>
    <w:rsid w:val="00CF4427"/>
    <w:rsid w:val="00CF509C"/>
    <w:rsid w:val="00D05D46"/>
    <w:rsid w:val="00D1125E"/>
    <w:rsid w:val="00D1448B"/>
    <w:rsid w:val="00D2764E"/>
    <w:rsid w:val="00D27ADF"/>
    <w:rsid w:val="00D31BB9"/>
    <w:rsid w:val="00D3221E"/>
    <w:rsid w:val="00D324CC"/>
    <w:rsid w:val="00D37BBA"/>
    <w:rsid w:val="00D422F4"/>
    <w:rsid w:val="00D57DB6"/>
    <w:rsid w:val="00D64037"/>
    <w:rsid w:val="00D64D13"/>
    <w:rsid w:val="00D6655D"/>
    <w:rsid w:val="00D77F3C"/>
    <w:rsid w:val="00D82784"/>
    <w:rsid w:val="00D8316F"/>
    <w:rsid w:val="00D84F24"/>
    <w:rsid w:val="00D86974"/>
    <w:rsid w:val="00DA0712"/>
    <w:rsid w:val="00DB7B8C"/>
    <w:rsid w:val="00DC203B"/>
    <w:rsid w:val="00DC249C"/>
    <w:rsid w:val="00DC4429"/>
    <w:rsid w:val="00DC5948"/>
    <w:rsid w:val="00DD3508"/>
    <w:rsid w:val="00E1102E"/>
    <w:rsid w:val="00E16356"/>
    <w:rsid w:val="00E24F90"/>
    <w:rsid w:val="00E2756B"/>
    <w:rsid w:val="00E41E45"/>
    <w:rsid w:val="00E462A9"/>
    <w:rsid w:val="00E60FE2"/>
    <w:rsid w:val="00E75471"/>
    <w:rsid w:val="00E77C23"/>
    <w:rsid w:val="00E8324F"/>
    <w:rsid w:val="00E832D7"/>
    <w:rsid w:val="00E93981"/>
    <w:rsid w:val="00E9427A"/>
    <w:rsid w:val="00EA23C6"/>
    <w:rsid w:val="00EA53FC"/>
    <w:rsid w:val="00EA7A6C"/>
    <w:rsid w:val="00EB00D1"/>
    <w:rsid w:val="00EB1F3C"/>
    <w:rsid w:val="00EC1685"/>
    <w:rsid w:val="00ED5A95"/>
    <w:rsid w:val="00EE0360"/>
    <w:rsid w:val="00EE18AF"/>
    <w:rsid w:val="00EE1B2C"/>
    <w:rsid w:val="00EE23BF"/>
    <w:rsid w:val="00EE6792"/>
    <w:rsid w:val="00EE78F5"/>
    <w:rsid w:val="00EF77C0"/>
    <w:rsid w:val="00F05C3A"/>
    <w:rsid w:val="00F078A2"/>
    <w:rsid w:val="00F12BB5"/>
    <w:rsid w:val="00F25B05"/>
    <w:rsid w:val="00F27E6C"/>
    <w:rsid w:val="00F3154D"/>
    <w:rsid w:val="00F34FA7"/>
    <w:rsid w:val="00F40C69"/>
    <w:rsid w:val="00F42984"/>
    <w:rsid w:val="00F42AE2"/>
    <w:rsid w:val="00F46F42"/>
    <w:rsid w:val="00F5012E"/>
    <w:rsid w:val="00F510C1"/>
    <w:rsid w:val="00F543E5"/>
    <w:rsid w:val="00F6124C"/>
    <w:rsid w:val="00F66FEA"/>
    <w:rsid w:val="00F77E7D"/>
    <w:rsid w:val="00F81D62"/>
    <w:rsid w:val="00F82576"/>
    <w:rsid w:val="00F86B34"/>
    <w:rsid w:val="00F8721B"/>
    <w:rsid w:val="00F91BC3"/>
    <w:rsid w:val="00F93672"/>
    <w:rsid w:val="00F9387E"/>
    <w:rsid w:val="00F95C8A"/>
    <w:rsid w:val="00F967B7"/>
    <w:rsid w:val="00F971F7"/>
    <w:rsid w:val="00FA108C"/>
    <w:rsid w:val="00FB1442"/>
    <w:rsid w:val="00FB2F45"/>
    <w:rsid w:val="00FB59BD"/>
    <w:rsid w:val="00FC1694"/>
    <w:rsid w:val="00FC1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FC7BA"/>
  <w15:chartTrackingRefBased/>
  <w15:docId w15:val="{B94A5203-2690-4A4F-B7AF-B5A62E8A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rsid w:val="00171590"/>
    <w:pPr>
      <w:keepNext/>
      <w:numPr>
        <w:numId w:val="27"/>
      </w:numPr>
      <w:spacing w:before="240" w:after="60" w:line="360" w:lineRule="auto"/>
      <w:jc w:val="both"/>
      <w:outlineLvl w:val="1"/>
    </w:pPr>
    <w:rPr>
      <w:rFonts w:ascii="Arial" w:eastAsia="Times New Roman" w:hAnsi="Arial" w:cs="Arial"/>
      <w:b/>
      <w:bCs/>
      <w:lang w:eastAsia="pl-PL"/>
    </w:rPr>
  </w:style>
  <w:style w:type="paragraph" w:styleId="Nagwek4">
    <w:name w:val="heading 4"/>
    <w:basedOn w:val="Normalny"/>
    <w:next w:val="Normalny"/>
    <w:link w:val="Nagwek4Znak"/>
    <w:qFormat/>
    <w:rsid w:val="00171590"/>
    <w:pPr>
      <w:numPr>
        <w:ilvl w:val="1"/>
        <w:numId w:val="27"/>
      </w:numPr>
      <w:spacing w:after="0" w:line="360" w:lineRule="auto"/>
      <w:jc w:val="both"/>
      <w:outlineLvl w:val="3"/>
    </w:pPr>
    <w:rPr>
      <w:rFonts w:ascii="Arial" w:eastAsia="Times New Roman" w:hAnsi="Arial" w:cs="Arial"/>
      <w:lang w:eastAsia="pl-PL"/>
    </w:rPr>
  </w:style>
  <w:style w:type="paragraph" w:styleId="Nagwek5">
    <w:name w:val="heading 5"/>
    <w:basedOn w:val="Akapitzlist"/>
    <w:next w:val="Normalny"/>
    <w:link w:val="Nagwek5Znak"/>
    <w:qFormat/>
    <w:rsid w:val="00171590"/>
    <w:pPr>
      <w:numPr>
        <w:ilvl w:val="2"/>
        <w:numId w:val="27"/>
      </w:numPr>
      <w:spacing w:before="240" w:after="240" w:line="240" w:lineRule="auto"/>
      <w:contextualSpacing w:val="0"/>
      <w:jc w:val="both"/>
      <w:outlineLvl w:val="4"/>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121F"/>
    <w:pPr>
      <w:ind w:left="720"/>
      <w:contextualSpacing/>
    </w:pPr>
  </w:style>
  <w:style w:type="paragraph" w:styleId="Poprawka">
    <w:name w:val="Revision"/>
    <w:hidden/>
    <w:uiPriority w:val="99"/>
    <w:semiHidden/>
    <w:rsid w:val="00CB319A"/>
    <w:pPr>
      <w:spacing w:after="0" w:line="240" w:lineRule="auto"/>
    </w:pPr>
  </w:style>
  <w:style w:type="paragraph" w:styleId="Tekstdymka">
    <w:name w:val="Balloon Text"/>
    <w:basedOn w:val="Normalny"/>
    <w:link w:val="TekstdymkaZnak"/>
    <w:uiPriority w:val="99"/>
    <w:semiHidden/>
    <w:unhideWhenUsed/>
    <w:rsid w:val="00CB31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319A"/>
    <w:rPr>
      <w:rFonts w:ascii="Segoe UI" w:hAnsi="Segoe UI" w:cs="Segoe UI"/>
      <w:sz w:val="18"/>
      <w:szCs w:val="18"/>
    </w:rPr>
  </w:style>
  <w:style w:type="character" w:styleId="Odwoaniedokomentarza">
    <w:name w:val="annotation reference"/>
    <w:basedOn w:val="Domylnaczcionkaakapitu"/>
    <w:unhideWhenUsed/>
    <w:rsid w:val="00CB319A"/>
    <w:rPr>
      <w:sz w:val="16"/>
      <w:szCs w:val="16"/>
    </w:rPr>
  </w:style>
  <w:style w:type="paragraph" w:styleId="Tekstkomentarza">
    <w:name w:val="annotation text"/>
    <w:aliases w:val="Znak,Znak Znak Znak,Tekst podstawowy 31 Znak"/>
    <w:basedOn w:val="Normalny"/>
    <w:link w:val="TekstkomentarzaZnak"/>
    <w:unhideWhenUsed/>
    <w:rsid w:val="00CB319A"/>
    <w:pPr>
      <w:spacing w:line="240" w:lineRule="auto"/>
    </w:pPr>
    <w:rPr>
      <w:sz w:val="20"/>
      <w:szCs w:val="20"/>
    </w:rPr>
  </w:style>
  <w:style w:type="character" w:customStyle="1" w:styleId="TekstkomentarzaZnak">
    <w:name w:val="Tekst komentarza Znak"/>
    <w:aliases w:val="Znak Znak,Znak Znak Znak Znak,Tekst podstawowy 31 Znak Znak"/>
    <w:basedOn w:val="Domylnaczcionkaakapitu"/>
    <w:link w:val="Tekstkomentarza"/>
    <w:rsid w:val="00CB319A"/>
    <w:rPr>
      <w:sz w:val="20"/>
      <w:szCs w:val="20"/>
    </w:rPr>
  </w:style>
  <w:style w:type="paragraph" w:styleId="Tematkomentarza">
    <w:name w:val="annotation subject"/>
    <w:basedOn w:val="Tekstkomentarza"/>
    <w:next w:val="Tekstkomentarza"/>
    <w:link w:val="TematkomentarzaZnak"/>
    <w:uiPriority w:val="99"/>
    <w:semiHidden/>
    <w:unhideWhenUsed/>
    <w:rsid w:val="00CB319A"/>
    <w:rPr>
      <w:b/>
      <w:bCs/>
    </w:rPr>
  </w:style>
  <w:style w:type="character" w:customStyle="1" w:styleId="TematkomentarzaZnak">
    <w:name w:val="Temat komentarza Znak"/>
    <w:basedOn w:val="TekstkomentarzaZnak"/>
    <w:link w:val="Tematkomentarza"/>
    <w:uiPriority w:val="99"/>
    <w:semiHidden/>
    <w:rsid w:val="00CB319A"/>
    <w:rPr>
      <w:b/>
      <w:bCs/>
      <w:sz w:val="20"/>
      <w:szCs w:val="20"/>
    </w:rPr>
  </w:style>
  <w:style w:type="table" w:styleId="Tabela-Siatka">
    <w:name w:val="Table Grid"/>
    <w:basedOn w:val="Standardowy"/>
    <w:uiPriority w:val="39"/>
    <w:rsid w:val="000B1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8E13B0"/>
    <w:pPr>
      <w:tabs>
        <w:tab w:val="center" w:pos="4536"/>
        <w:tab w:val="right" w:pos="9072"/>
      </w:tabs>
      <w:spacing w:after="0" w:line="240" w:lineRule="auto"/>
    </w:pPr>
  </w:style>
  <w:style w:type="character" w:customStyle="1" w:styleId="NagwekZnak">
    <w:name w:val="Nagłówek Znak"/>
    <w:basedOn w:val="Domylnaczcionkaakapitu"/>
    <w:link w:val="Nagwek"/>
    <w:rsid w:val="008E13B0"/>
  </w:style>
  <w:style w:type="paragraph" w:styleId="Stopka">
    <w:name w:val="footer"/>
    <w:basedOn w:val="Normalny"/>
    <w:link w:val="StopkaZnak"/>
    <w:uiPriority w:val="99"/>
    <w:unhideWhenUsed/>
    <w:rsid w:val="008E13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3B0"/>
  </w:style>
  <w:style w:type="paragraph" w:customStyle="1" w:styleId="Styl2">
    <w:name w:val="Styl2"/>
    <w:basedOn w:val="Normalny"/>
    <w:rsid w:val="002E2B9E"/>
    <w:pPr>
      <w:numPr>
        <w:numId w:val="1"/>
      </w:numPr>
      <w:spacing w:after="0" w:line="240" w:lineRule="auto"/>
      <w:ind w:left="0"/>
      <w:jc w:val="both"/>
    </w:pPr>
    <w:rPr>
      <w:rFonts w:ascii="Arial" w:eastAsia="Times New Roman" w:hAnsi="Arial" w:cs="Times New Roman"/>
      <w:kern w:val="2"/>
      <w:szCs w:val="24"/>
      <w:lang w:eastAsia="ar-SA"/>
    </w:rPr>
  </w:style>
  <w:style w:type="paragraph" w:styleId="Bezodstpw">
    <w:name w:val="No Spacing"/>
    <w:uiPriority w:val="1"/>
    <w:qFormat/>
    <w:rsid w:val="00483CD1"/>
    <w:pPr>
      <w:spacing w:after="0" w:line="240" w:lineRule="auto"/>
    </w:pPr>
  </w:style>
  <w:style w:type="character" w:customStyle="1" w:styleId="apple-converted-space">
    <w:name w:val="apple-converted-space"/>
    <w:basedOn w:val="Domylnaczcionkaakapitu"/>
    <w:rsid w:val="00171590"/>
  </w:style>
  <w:style w:type="character" w:customStyle="1" w:styleId="Nagwek2Znak">
    <w:name w:val="Nagłówek 2 Znak"/>
    <w:basedOn w:val="Domylnaczcionkaakapitu"/>
    <w:link w:val="Nagwek2"/>
    <w:rsid w:val="00171590"/>
    <w:rPr>
      <w:rFonts w:ascii="Arial" w:eastAsia="Times New Roman" w:hAnsi="Arial" w:cs="Arial"/>
      <w:b/>
      <w:bCs/>
      <w:lang w:eastAsia="pl-PL"/>
    </w:rPr>
  </w:style>
  <w:style w:type="character" w:customStyle="1" w:styleId="Nagwek4Znak">
    <w:name w:val="Nagłówek 4 Znak"/>
    <w:basedOn w:val="Domylnaczcionkaakapitu"/>
    <w:link w:val="Nagwek4"/>
    <w:rsid w:val="00171590"/>
    <w:rPr>
      <w:rFonts w:ascii="Arial" w:eastAsia="Times New Roman" w:hAnsi="Arial" w:cs="Arial"/>
      <w:lang w:eastAsia="pl-PL"/>
    </w:rPr>
  </w:style>
  <w:style w:type="character" w:customStyle="1" w:styleId="Nagwek5Znak">
    <w:name w:val="Nagłówek 5 Znak"/>
    <w:basedOn w:val="Domylnaczcionkaakapitu"/>
    <w:link w:val="Nagwek5"/>
    <w:rsid w:val="00171590"/>
    <w:rPr>
      <w:rFonts w:ascii="Arial" w:eastAsia="Times New Roman" w:hAnsi="Arial" w:cs="Arial"/>
      <w:lang w:eastAsia="pl-PL"/>
    </w:rPr>
  </w:style>
  <w:style w:type="character" w:styleId="Hipercze">
    <w:name w:val="Hyperlink"/>
    <w:basedOn w:val="Domylnaczcionkaakapitu"/>
    <w:uiPriority w:val="99"/>
    <w:rsid w:val="00171590"/>
    <w:rPr>
      <w:rFonts w:cs="Times New Roman"/>
      <w:color w:val="0000FF"/>
      <w:u w:val="single"/>
    </w:rPr>
  </w:style>
  <w:style w:type="paragraph" w:styleId="Tekstpodstawowy2">
    <w:name w:val="Body Text 2"/>
    <w:link w:val="Tekstpodstawowy2Znak"/>
    <w:rsid w:val="004A7C26"/>
    <w:pPr>
      <w:widowControl w:val="0"/>
      <w:pBdr>
        <w:top w:val="nil"/>
        <w:left w:val="nil"/>
        <w:bottom w:val="nil"/>
        <w:right w:val="nil"/>
        <w:between w:val="nil"/>
        <w:bar w:val="nil"/>
      </w:pBdr>
      <w:suppressAutoHyphens/>
      <w:spacing w:after="120" w:line="480" w:lineRule="auto"/>
    </w:pPr>
    <w:rPr>
      <w:rFonts w:ascii="Times New Roman" w:eastAsia="Times New Roman" w:hAnsi="Times New Roman" w:cs="Times New Roman"/>
      <w:color w:val="000000"/>
      <w:kern w:val="1"/>
      <w:sz w:val="24"/>
      <w:szCs w:val="24"/>
      <w:u w:color="000000"/>
      <w:bdr w:val="nil"/>
      <w:lang w:eastAsia="pl-PL"/>
    </w:rPr>
  </w:style>
  <w:style w:type="character" w:customStyle="1" w:styleId="Tekstpodstawowy2Znak">
    <w:name w:val="Tekst podstawowy 2 Znak"/>
    <w:basedOn w:val="Domylnaczcionkaakapitu"/>
    <w:link w:val="Tekstpodstawowy2"/>
    <w:rsid w:val="004A7C26"/>
    <w:rPr>
      <w:rFonts w:ascii="Times New Roman" w:eastAsia="Times New Roman" w:hAnsi="Times New Roman" w:cs="Times New Roman"/>
      <w:color w:val="000000"/>
      <w:kern w:val="1"/>
      <w:sz w:val="24"/>
      <w:szCs w:val="24"/>
      <w:u w:color="000000"/>
      <w:bdr w:val="nil"/>
      <w:lang w:eastAsia="pl-PL"/>
    </w:rPr>
  </w:style>
  <w:style w:type="character" w:styleId="Nierozpoznanawzmianka">
    <w:name w:val="Unresolved Mention"/>
    <w:basedOn w:val="Domylnaczcionkaakapitu"/>
    <w:uiPriority w:val="99"/>
    <w:semiHidden/>
    <w:unhideWhenUsed/>
    <w:rsid w:val="00D31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77805">
      <w:bodyDiv w:val="1"/>
      <w:marLeft w:val="0"/>
      <w:marRight w:val="0"/>
      <w:marTop w:val="0"/>
      <w:marBottom w:val="0"/>
      <w:divBdr>
        <w:top w:val="none" w:sz="0" w:space="0" w:color="auto"/>
        <w:left w:val="none" w:sz="0" w:space="0" w:color="auto"/>
        <w:bottom w:val="none" w:sz="0" w:space="0" w:color="auto"/>
        <w:right w:val="none" w:sz="0" w:space="0" w:color="auto"/>
      </w:divBdr>
    </w:div>
    <w:div w:id="1878546790">
      <w:bodyDiv w:val="1"/>
      <w:marLeft w:val="0"/>
      <w:marRight w:val="0"/>
      <w:marTop w:val="0"/>
      <w:marBottom w:val="0"/>
      <w:divBdr>
        <w:top w:val="none" w:sz="0" w:space="0" w:color="auto"/>
        <w:left w:val="none" w:sz="0" w:space="0" w:color="auto"/>
        <w:bottom w:val="none" w:sz="0" w:space="0" w:color="auto"/>
        <w:right w:val="none" w:sz="0" w:space="0" w:color="auto"/>
      </w:divBdr>
    </w:div>
    <w:div w:id="195035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martpzp.pl/tormod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smartpzp.pl/tormodl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20F7-0F7C-4E05-BC6E-8D1A6B02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6838</Words>
  <Characters>41029</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klukasiuk</dc:creator>
  <cp:keywords/>
  <dc:description/>
  <cp:lastModifiedBy>Witold Zielak</cp:lastModifiedBy>
  <cp:revision>4</cp:revision>
  <dcterms:created xsi:type="dcterms:W3CDTF">2022-01-26T12:16:00Z</dcterms:created>
  <dcterms:modified xsi:type="dcterms:W3CDTF">2022-01-27T13:22:00Z</dcterms:modified>
</cp:coreProperties>
</file>